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C31557" w14:textId="77777777" w:rsidR="006250C4" w:rsidRPr="0009193E" w:rsidRDefault="006250C4" w:rsidP="006250C4">
      <w:pPr>
        <w:pStyle w:val="a6"/>
        <w:tabs>
          <w:tab w:val="right" w:pos="8280"/>
          <w:tab w:val="right" w:pos="9781"/>
        </w:tabs>
        <w:ind w:right="-58"/>
        <w:rPr>
          <w:rFonts w:cs="Arial"/>
          <w:bCs/>
          <w:sz w:val="28"/>
          <w:lang w:eastAsia="ja-JP"/>
        </w:rPr>
      </w:pPr>
      <w:bookmarkStart w:id="0" w:name="OLE_LINK3"/>
      <w:bookmarkStart w:id="1" w:name="_GoBack"/>
      <w:bookmarkEnd w:id="1"/>
      <w:r w:rsidRPr="0009193E">
        <w:rPr>
          <w:rFonts w:cs="Arial"/>
          <w:bCs/>
          <w:sz w:val="28"/>
        </w:rPr>
        <w:t>3GPP TSG RAN WG1 Meeting</w:t>
      </w:r>
      <w:r w:rsidRPr="0009193E">
        <w:rPr>
          <w:rFonts w:cs="Arial" w:hint="eastAsia"/>
          <w:bCs/>
          <w:sz w:val="28"/>
          <w:lang w:eastAsia="ja-JP"/>
        </w:rPr>
        <w:t xml:space="preserve"> </w:t>
      </w:r>
      <w:r w:rsidRPr="0009193E">
        <w:rPr>
          <w:rFonts w:cs="Arial"/>
          <w:bCs/>
          <w:sz w:val="28"/>
          <w:lang w:eastAsia="ja-JP"/>
        </w:rPr>
        <w:t>NR-adhoc#2</w:t>
      </w:r>
      <w:r w:rsidRPr="0009193E">
        <w:rPr>
          <w:rFonts w:cs="Arial" w:hint="eastAsia"/>
          <w:bCs/>
          <w:sz w:val="28"/>
          <w:lang w:eastAsia="ja-JP"/>
        </w:rPr>
        <w:tab/>
      </w:r>
      <w:r w:rsidRPr="0009193E">
        <w:rPr>
          <w:rFonts w:cs="Arial" w:hint="eastAsia"/>
          <w:bCs/>
          <w:sz w:val="28"/>
          <w:lang w:eastAsia="ja-JP"/>
        </w:rPr>
        <w:tab/>
      </w:r>
      <w:r w:rsidRPr="0009193E">
        <w:rPr>
          <w:rFonts w:cs="Arial"/>
          <w:bCs/>
          <w:sz w:val="28"/>
          <w:lang w:eastAsia="ja-JP"/>
        </w:rPr>
        <w:t>R1-1</w:t>
      </w:r>
      <w:r>
        <w:rPr>
          <w:rFonts w:cs="Arial" w:hint="eastAsia"/>
          <w:bCs/>
          <w:sz w:val="28"/>
          <w:lang w:eastAsia="ja-JP"/>
        </w:rPr>
        <w:t>711056</w:t>
      </w:r>
    </w:p>
    <w:p w14:paraId="73169274" w14:textId="77777777" w:rsidR="006250C4" w:rsidRPr="005B08D9" w:rsidRDefault="006250C4" w:rsidP="006250C4">
      <w:pPr>
        <w:pStyle w:val="a6"/>
        <w:rPr>
          <w:rFonts w:cs="Arial"/>
          <w:bCs/>
          <w:sz w:val="28"/>
          <w:lang w:eastAsia="ja-JP"/>
        </w:rPr>
      </w:pPr>
      <w:r>
        <w:rPr>
          <w:rFonts w:cs="Arial"/>
          <w:bCs/>
          <w:sz w:val="28"/>
          <w:lang w:eastAsia="ja-JP"/>
        </w:rPr>
        <w:t>Qingdao</w:t>
      </w:r>
      <w:r w:rsidRPr="005B08D9">
        <w:rPr>
          <w:rFonts w:cs="Arial"/>
          <w:bCs/>
          <w:sz w:val="28"/>
          <w:lang w:eastAsia="ja-JP"/>
        </w:rPr>
        <w:t>, P.R. China</w:t>
      </w:r>
      <w:r w:rsidRPr="005B08D9">
        <w:rPr>
          <w:rFonts w:cs="Arial" w:hint="eastAsia"/>
          <w:bCs/>
          <w:sz w:val="28"/>
          <w:lang w:eastAsia="ja-JP"/>
        </w:rPr>
        <w:t>,</w:t>
      </w:r>
      <w:r w:rsidRPr="005B08D9">
        <w:rPr>
          <w:rFonts w:cs="Arial"/>
          <w:bCs/>
          <w:sz w:val="28"/>
          <w:lang w:eastAsia="ja-JP"/>
        </w:rPr>
        <w:t xml:space="preserve"> </w:t>
      </w:r>
      <w:r>
        <w:rPr>
          <w:rFonts w:cs="Arial"/>
          <w:bCs/>
          <w:sz w:val="28"/>
          <w:lang w:eastAsia="ja-JP"/>
        </w:rPr>
        <w:t>27</w:t>
      </w:r>
      <w:r w:rsidRPr="005B08D9">
        <w:rPr>
          <w:rFonts w:cs="Arial"/>
          <w:bCs/>
          <w:sz w:val="28"/>
          <w:lang w:eastAsia="ja-JP"/>
        </w:rPr>
        <w:t xml:space="preserve">th – </w:t>
      </w:r>
      <w:r>
        <w:rPr>
          <w:rFonts w:cs="Arial"/>
          <w:bCs/>
          <w:sz w:val="28"/>
          <w:lang w:eastAsia="ja-JP"/>
        </w:rPr>
        <w:t>30</w:t>
      </w:r>
      <w:r w:rsidRPr="005B08D9">
        <w:rPr>
          <w:rFonts w:cs="Arial"/>
          <w:bCs/>
          <w:sz w:val="28"/>
          <w:lang w:eastAsia="ja-JP"/>
        </w:rPr>
        <w:t xml:space="preserve">th </w:t>
      </w:r>
      <w:r>
        <w:rPr>
          <w:rFonts w:cs="Arial"/>
          <w:bCs/>
          <w:sz w:val="28"/>
          <w:lang w:eastAsia="ja-JP"/>
        </w:rPr>
        <w:t>June</w:t>
      </w:r>
      <w:r w:rsidRPr="005B08D9">
        <w:rPr>
          <w:rFonts w:cs="Arial"/>
          <w:bCs/>
          <w:sz w:val="28"/>
          <w:lang w:eastAsia="ja-JP"/>
        </w:rPr>
        <w:t xml:space="preserve"> 2017</w:t>
      </w:r>
    </w:p>
    <w:p w14:paraId="17CE579E" w14:textId="77777777" w:rsidR="002B06F0" w:rsidRPr="00047BC3" w:rsidRDefault="002B06F0" w:rsidP="002B06F0">
      <w:pPr>
        <w:pStyle w:val="a6"/>
        <w:rPr>
          <w:noProof w:val="0"/>
        </w:rPr>
      </w:pPr>
    </w:p>
    <w:p w14:paraId="620409A9" w14:textId="77777777" w:rsidR="002B06F0" w:rsidRPr="00047BC3" w:rsidRDefault="002B06F0" w:rsidP="002B06F0">
      <w:pPr>
        <w:pStyle w:val="a6"/>
        <w:ind w:left="1800" w:hanging="1800"/>
        <w:rPr>
          <w:rFonts w:eastAsia="ＭＳ ゴシック"/>
          <w:noProof w:val="0"/>
          <w:sz w:val="24"/>
          <w:lang w:eastAsia="ja-JP"/>
        </w:rPr>
      </w:pPr>
      <w:r w:rsidRPr="00047BC3">
        <w:rPr>
          <w:rFonts w:eastAsia="ＭＳ ゴシック"/>
          <w:noProof w:val="0"/>
          <w:sz w:val="24"/>
        </w:rPr>
        <w:t>Source:</w:t>
      </w:r>
      <w:r w:rsidRPr="00047BC3">
        <w:rPr>
          <w:rFonts w:eastAsia="ＭＳ ゴシック"/>
          <w:noProof w:val="0"/>
          <w:sz w:val="24"/>
        </w:rPr>
        <w:tab/>
        <w:t xml:space="preserve">NTT </w:t>
      </w:r>
      <w:r w:rsidRPr="00047BC3">
        <w:rPr>
          <w:rFonts w:eastAsia="ＭＳ ゴシック" w:hint="eastAsia"/>
          <w:noProof w:val="0"/>
          <w:sz w:val="24"/>
        </w:rPr>
        <w:t>DOCOMO</w:t>
      </w:r>
      <w:r w:rsidRPr="00047BC3">
        <w:rPr>
          <w:rFonts w:eastAsia="ＭＳ ゴシック" w:hint="eastAsia"/>
          <w:noProof w:val="0"/>
          <w:sz w:val="24"/>
          <w:lang w:eastAsia="ja-JP"/>
        </w:rPr>
        <w:t>, INC.</w:t>
      </w:r>
    </w:p>
    <w:p w14:paraId="4FF37A40" w14:textId="6A015A75" w:rsidR="002B06F0" w:rsidRPr="00047BC3" w:rsidRDefault="002B06F0" w:rsidP="002B06F0">
      <w:pPr>
        <w:pStyle w:val="a6"/>
        <w:ind w:left="1800" w:hanging="1800"/>
        <w:jc w:val="both"/>
        <w:rPr>
          <w:noProof w:val="0"/>
          <w:sz w:val="24"/>
          <w:lang w:eastAsia="ja-JP"/>
        </w:rPr>
      </w:pPr>
      <w:r w:rsidRPr="00047BC3">
        <w:rPr>
          <w:rFonts w:eastAsia="ＭＳ ゴシック"/>
          <w:noProof w:val="0"/>
          <w:sz w:val="24"/>
        </w:rPr>
        <w:t>Title:</w:t>
      </w:r>
      <w:r w:rsidRPr="00047BC3">
        <w:rPr>
          <w:rFonts w:eastAsia="ＭＳ ゴシック"/>
          <w:noProof w:val="0"/>
          <w:sz w:val="24"/>
        </w:rPr>
        <w:tab/>
      </w:r>
      <w:r w:rsidR="008918D0" w:rsidRPr="008918D0">
        <w:rPr>
          <w:rFonts w:eastAsia="ＭＳ ゴシック"/>
          <w:noProof w:val="0"/>
          <w:sz w:val="24"/>
          <w:lang w:eastAsia="ja-JP"/>
        </w:rPr>
        <w:t>Discussion on remaining details on SS sequence design for NR</w:t>
      </w:r>
    </w:p>
    <w:p w14:paraId="4AA5CBA1" w14:textId="77777777" w:rsidR="002B06F0" w:rsidRPr="00047BC3" w:rsidRDefault="002B06F0" w:rsidP="002B06F0">
      <w:pPr>
        <w:pStyle w:val="a6"/>
        <w:tabs>
          <w:tab w:val="left" w:pos="1800"/>
        </w:tabs>
        <w:ind w:left="1800" w:hanging="1800"/>
        <w:rPr>
          <w:noProof w:val="0"/>
          <w:sz w:val="24"/>
          <w:lang w:eastAsia="ja-JP"/>
        </w:rPr>
      </w:pPr>
      <w:r w:rsidRPr="00047BC3">
        <w:rPr>
          <w:rFonts w:eastAsia="ＭＳ ゴシック"/>
          <w:noProof w:val="0"/>
          <w:sz w:val="24"/>
        </w:rPr>
        <w:t>Agenda Item:</w:t>
      </w:r>
      <w:r w:rsidRPr="00047BC3">
        <w:rPr>
          <w:rFonts w:eastAsia="ＭＳ ゴシック"/>
          <w:noProof w:val="0"/>
          <w:sz w:val="24"/>
        </w:rPr>
        <w:tab/>
      </w:r>
      <w:r w:rsidRPr="00047BC3">
        <w:rPr>
          <w:rFonts w:hint="eastAsia"/>
          <w:noProof w:val="0"/>
          <w:sz w:val="24"/>
          <w:lang w:eastAsia="ja-JP"/>
        </w:rPr>
        <w:t>5</w:t>
      </w:r>
      <w:r w:rsidRPr="00047BC3">
        <w:rPr>
          <w:noProof w:val="0"/>
          <w:sz w:val="24"/>
          <w:lang w:eastAsia="ja-JP"/>
        </w:rPr>
        <w:t>.1.1.1.1</w:t>
      </w:r>
    </w:p>
    <w:p w14:paraId="5581CC48" w14:textId="77777777" w:rsidR="002B06F0" w:rsidRPr="00047BC3" w:rsidRDefault="002B06F0" w:rsidP="002B06F0">
      <w:pPr>
        <w:pBdr>
          <w:bottom w:val="single" w:sz="6" w:space="1" w:color="auto"/>
        </w:pBdr>
        <w:ind w:left="1800" w:hanging="1800"/>
        <w:rPr>
          <w:rFonts w:ascii="Arial" w:eastAsia="SimSun" w:hAnsi="Arial"/>
          <w:b/>
          <w:lang w:val="en-US" w:eastAsia="zh-CN"/>
        </w:rPr>
      </w:pPr>
      <w:r w:rsidRPr="00047BC3">
        <w:rPr>
          <w:rFonts w:ascii="Arial" w:hAnsi="Arial"/>
          <w:b/>
          <w:lang w:val="en-US"/>
        </w:rPr>
        <w:t>Document for:</w:t>
      </w:r>
      <w:r w:rsidRPr="00047BC3">
        <w:rPr>
          <w:rFonts w:ascii="Arial" w:hAnsi="Arial" w:hint="eastAsia"/>
          <w:b/>
          <w:lang w:val="en-US" w:eastAsia="ja-JP"/>
        </w:rPr>
        <w:t xml:space="preserve"> </w:t>
      </w:r>
      <w:r w:rsidRPr="00047BC3">
        <w:rPr>
          <w:rFonts w:ascii="Arial" w:hAnsi="Arial" w:hint="eastAsia"/>
          <w:b/>
          <w:lang w:val="en-US" w:eastAsia="ja-JP"/>
        </w:rPr>
        <w:tab/>
        <w:t>Discussion and Decision</w:t>
      </w:r>
    </w:p>
    <w:bookmarkEnd w:id="0"/>
    <w:p w14:paraId="6F86DC77" w14:textId="77777777" w:rsidR="00DD4444" w:rsidRPr="00047BC3" w:rsidRDefault="00DD4444" w:rsidP="00474759">
      <w:pPr>
        <w:pStyle w:val="1"/>
        <w:rPr>
          <w:rFonts w:eastAsia="ＭＳ 明朝"/>
          <w:b/>
          <w:lang w:val="en-US"/>
        </w:rPr>
      </w:pPr>
      <w:r w:rsidRPr="00047BC3">
        <w:rPr>
          <w:rFonts w:eastAsia="ＭＳ 明朝"/>
          <w:b/>
          <w:lang w:val="en-US"/>
        </w:rPr>
        <w:t>Introducti</w:t>
      </w:r>
      <w:r w:rsidRPr="00047BC3">
        <w:rPr>
          <w:rFonts w:eastAsia="ＭＳ 明朝" w:hint="eastAsia"/>
          <w:b/>
          <w:lang w:val="en-US"/>
        </w:rPr>
        <w:t>on</w:t>
      </w:r>
    </w:p>
    <w:p w14:paraId="4D26BDB1" w14:textId="7FE857EF" w:rsidR="00CE2E53" w:rsidRDefault="00C346A1" w:rsidP="00786D13">
      <w:pPr>
        <w:spacing w:afterLines="50" w:after="120"/>
        <w:jc w:val="both"/>
        <w:rPr>
          <w:rFonts w:eastAsia="ＭＳ 明朝"/>
          <w:color w:val="FF0000"/>
          <w:sz w:val="22"/>
          <w:lang w:val="en-US" w:eastAsia="ja-JP"/>
        </w:rPr>
      </w:pPr>
      <w:r w:rsidRPr="00047BC3">
        <w:rPr>
          <w:rFonts w:eastAsia="ＭＳ 明朝" w:hint="eastAsia"/>
          <w:sz w:val="22"/>
          <w:szCs w:val="22"/>
          <w:lang w:val="en-US"/>
        </w:rPr>
        <w:t>At the RAN</w:t>
      </w:r>
      <w:r w:rsidR="001C1F54" w:rsidRPr="00047BC3">
        <w:rPr>
          <w:rFonts w:eastAsia="ＭＳ 明朝" w:hint="eastAsia"/>
          <w:sz w:val="22"/>
          <w:szCs w:val="22"/>
          <w:lang w:val="en-US" w:eastAsia="ja-JP"/>
        </w:rPr>
        <w:t>1</w:t>
      </w:r>
      <w:r w:rsidRPr="00047BC3">
        <w:rPr>
          <w:rFonts w:eastAsia="ＭＳ 明朝" w:hint="eastAsia"/>
          <w:sz w:val="22"/>
          <w:szCs w:val="22"/>
          <w:lang w:val="en-US"/>
        </w:rPr>
        <w:t>#</w:t>
      </w:r>
      <w:r w:rsidR="000A4053" w:rsidRPr="00047BC3">
        <w:rPr>
          <w:rFonts w:eastAsia="ＭＳ 明朝" w:hint="eastAsia"/>
          <w:sz w:val="22"/>
          <w:szCs w:val="22"/>
          <w:lang w:val="en-US" w:eastAsia="ja-JP"/>
        </w:rPr>
        <w:t>8</w:t>
      </w:r>
      <w:r w:rsidR="00047BC3" w:rsidRPr="00047BC3">
        <w:rPr>
          <w:rFonts w:eastAsia="ＭＳ 明朝"/>
          <w:sz w:val="22"/>
          <w:szCs w:val="22"/>
          <w:lang w:val="en-US" w:eastAsia="ja-JP"/>
        </w:rPr>
        <w:t>9</w:t>
      </w:r>
      <w:r w:rsidR="00E21316" w:rsidRPr="00047BC3">
        <w:rPr>
          <w:rFonts w:eastAsia="ＭＳ 明朝" w:hint="eastAsia"/>
          <w:sz w:val="22"/>
          <w:szCs w:val="22"/>
          <w:lang w:val="en-US"/>
        </w:rPr>
        <w:t xml:space="preserve"> meeting, </w:t>
      </w:r>
      <w:r w:rsidR="00CF6F05" w:rsidRPr="00047BC3">
        <w:rPr>
          <w:rFonts w:eastAsia="ＭＳ 明朝" w:hint="eastAsia"/>
          <w:sz w:val="22"/>
          <w:szCs w:val="22"/>
          <w:lang w:val="en-US" w:eastAsia="ja-JP"/>
        </w:rPr>
        <w:t xml:space="preserve">following agreements </w:t>
      </w:r>
      <w:r w:rsidR="00875ACA" w:rsidRPr="00047BC3">
        <w:rPr>
          <w:rFonts w:eastAsia="ＭＳ 明朝" w:hint="eastAsia"/>
          <w:sz w:val="22"/>
          <w:szCs w:val="22"/>
          <w:lang w:val="en-US" w:eastAsia="ja-JP"/>
        </w:rPr>
        <w:t xml:space="preserve">and </w:t>
      </w:r>
      <w:r w:rsidR="008918D0">
        <w:rPr>
          <w:rFonts w:eastAsia="ＭＳ 明朝" w:hint="eastAsia"/>
          <w:sz w:val="22"/>
          <w:szCs w:val="22"/>
          <w:lang w:val="en-US" w:eastAsia="ja-JP"/>
        </w:rPr>
        <w:t>working assumption</w:t>
      </w:r>
      <w:r w:rsidR="008918D0" w:rsidRPr="00047BC3">
        <w:rPr>
          <w:rFonts w:eastAsia="ＭＳ 明朝" w:hint="eastAsia"/>
          <w:sz w:val="22"/>
          <w:szCs w:val="22"/>
          <w:lang w:val="en-US" w:eastAsia="ja-JP"/>
        </w:rPr>
        <w:t xml:space="preserve">s </w:t>
      </w:r>
      <w:r w:rsidR="00CF6F05" w:rsidRPr="00047BC3">
        <w:rPr>
          <w:rFonts w:eastAsia="ＭＳ 明朝" w:hint="eastAsia"/>
          <w:sz w:val="22"/>
          <w:szCs w:val="22"/>
          <w:lang w:val="en-US" w:eastAsia="ja-JP"/>
        </w:rPr>
        <w:t>related to NR</w:t>
      </w:r>
      <w:r w:rsidR="00BE2872" w:rsidRPr="00047BC3">
        <w:rPr>
          <w:rFonts w:eastAsia="ＭＳ 明朝" w:hint="eastAsia"/>
          <w:sz w:val="22"/>
          <w:szCs w:val="22"/>
          <w:lang w:val="en-US" w:eastAsia="ja-JP"/>
        </w:rPr>
        <w:t>-</w:t>
      </w:r>
      <w:r w:rsidR="00CF6F05" w:rsidRPr="00047BC3">
        <w:rPr>
          <w:rFonts w:eastAsia="ＭＳ 明朝" w:hint="eastAsia"/>
          <w:sz w:val="22"/>
          <w:szCs w:val="22"/>
          <w:lang w:val="en-US" w:eastAsia="ja-JP"/>
        </w:rPr>
        <w:t xml:space="preserve">SS </w:t>
      </w:r>
      <w:r w:rsidR="00875ACA" w:rsidRPr="00047BC3">
        <w:rPr>
          <w:rFonts w:eastAsia="ＭＳ 明朝" w:hint="eastAsia"/>
          <w:sz w:val="22"/>
          <w:szCs w:val="22"/>
          <w:lang w:val="en-US" w:eastAsia="ja-JP"/>
        </w:rPr>
        <w:t xml:space="preserve">sequence </w:t>
      </w:r>
      <w:r w:rsidR="00CF6F05" w:rsidRPr="00047BC3">
        <w:rPr>
          <w:rFonts w:eastAsia="ＭＳ 明朝" w:hint="eastAsia"/>
          <w:sz w:val="22"/>
          <w:szCs w:val="22"/>
          <w:lang w:val="en-US" w:eastAsia="ja-JP"/>
        </w:rPr>
        <w:t>design were reached</w:t>
      </w:r>
      <w:r w:rsidR="0037699B" w:rsidRPr="00047BC3">
        <w:rPr>
          <w:rFonts w:eastAsia="ＭＳ 明朝" w:hint="eastAsia"/>
          <w:sz w:val="22"/>
          <w:szCs w:val="22"/>
          <w:lang w:val="en-US" w:eastAsia="ja-JP"/>
        </w:rPr>
        <w:t xml:space="preserve"> [</w:t>
      </w:r>
      <w:r w:rsidR="008918D0" w:rsidRPr="008918D0">
        <w:rPr>
          <w:rFonts w:eastAsia="ＭＳ 明朝" w:hint="eastAsia"/>
          <w:sz w:val="22"/>
          <w:szCs w:val="22"/>
          <w:lang w:val="en-US" w:eastAsia="ja-JP"/>
        </w:rPr>
        <w:t>1</w:t>
      </w:r>
      <w:r w:rsidR="0037699B" w:rsidRPr="00047BC3">
        <w:rPr>
          <w:rFonts w:eastAsia="ＭＳ 明朝" w:hint="eastAsia"/>
          <w:sz w:val="22"/>
          <w:szCs w:val="22"/>
          <w:lang w:val="en-US" w:eastAsia="ja-JP"/>
        </w:rPr>
        <w:t>]</w:t>
      </w:r>
      <w:r w:rsidR="006D358E" w:rsidRPr="00047BC3">
        <w:rPr>
          <w:rFonts w:eastAsia="ＭＳ 明朝" w:hint="eastAsia"/>
          <w:sz w:val="22"/>
          <w:szCs w:val="22"/>
          <w:lang w:val="en-US" w:eastAsia="ja-JP"/>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E2E53" w:rsidRPr="008918D0" w14:paraId="7C6EDC16" w14:textId="77777777" w:rsidTr="00CC0C85">
        <w:tc>
          <w:tcPr>
            <w:tcW w:w="10170" w:type="dxa"/>
            <w:shd w:val="clear" w:color="auto" w:fill="auto"/>
          </w:tcPr>
          <w:p w14:paraId="6248005F" w14:textId="77777777" w:rsidR="00CE2E53" w:rsidRPr="008918D0" w:rsidRDefault="00CE2E53" w:rsidP="00CC0C85">
            <w:pPr>
              <w:widowControl w:val="0"/>
              <w:jc w:val="both"/>
              <w:rPr>
                <w:rFonts w:eastAsia="ＭＳ 明朝"/>
                <w:b/>
                <w:sz w:val="22"/>
                <w:highlight w:val="yellow"/>
                <w:u w:val="single"/>
                <w:lang w:eastAsia="ja-JP"/>
              </w:rPr>
            </w:pPr>
            <w:r w:rsidRPr="008918D0">
              <w:rPr>
                <w:rFonts w:eastAsia="ＭＳ 明朝" w:hint="eastAsia"/>
                <w:b/>
                <w:sz w:val="22"/>
                <w:highlight w:val="green"/>
                <w:u w:val="single"/>
                <w:lang w:eastAsia="ja-JP"/>
              </w:rPr>
              <w:t>A</w:t>
            </w:r>
            <w:r w:rsidRPr="008918D0">
              <w:rPr>
                <w:rFonts w:eastAsia="ＭＳ 明朝"/>
                <w:b/>
                <w:sz w:val="22"/>
                <w:highlight w:val="green"/>
                <w:u w:val="single"/>
                <w:lang w:eastAsia="ja-JP"/>
              </w:rPr>
              <w:t>greement</w:t>
            </w:r>
            <w:r w:rsidRPr="008918D0">
              <w:rPr>
                <w:rFonts w:eastAsia="ＭＳ 明朝" w:hint="eastAsia"/>
                <w:b/>
                <w:sz w:val="22"/>
                <w:highlight w:val="green"/>
                <w:u w:val="single"/>
                <w:lang w:eastAsia="ja-JP"/>
              </w:rPr>
              <w:t>s</w:t>
            </w:r>
            <w:r w:rsidRPr="008918D0">
              <w:rPr>
                <w:rFonts w:eastAsia="ＭＳ 明朝"/>
                <w:b/>
                <w:sz w:val="22"/>
                <w:highlight w:val="green"/>
                <w:u w:val="single"/>
                <w:lang w:eastAsia="ja-JP"/>
              </w:rPr>
              <w:t xml:space="preserve">: </w:t>
            </w:r>
          </w:p>
          <w:p w14:paraId="7F432AE1" w14:textId="77777777" w:rsidR="00CE2E53" w:rsidRPr="008918D0" w:rsidRDefault="00CE2E53" w:rsidP="00CC0C85">
            <w:pPr>
              <w:widowControl w:val="0"/>
              <w:numPr>
                <w:ilvl w:val="0"/>
                <w:numId w:val="19"/>
              </w:numPr>
              <w:jc w:val="both"/>
              <w:rPr>
                <w:rFonts w:eastAsia="ＭＳ 明朝"/>
                <w:sz w:val="22"/>
                <w:lang w:val="en-US" w:eastAsia="ja-JP"/>
              </w:rPr>
            </w:pPr>
            <w:r w:rsidRPr="008918D0">
              <w:rPr>
                <w:rFonts w:eastAsia="ＭＳ 明朝"/>
                <w:sz w:val="22"/>
                <w:lang w:val="en-US" w:eastAsia="ja-JP"/>
              </w:rPr>
              <w:t>Confirm following working assumptions on NR-PSS as agreements</w:t>
            </w:r>
          </w:p>
          <w:p w14:paraId="4ED0E8EE" w14:textId="77777777" w:rsidR="00CE2E53" w:rsidRPr="008918D0" w:rsidRDefault="00CE2E53" w:rsidP="00CC0C85">
            <w:pPr>
              <w:widowControl w:val="0"/>
              <w:numPr>
                <w:ilvl w:val="1"/>
                <w:numId w:val="19"/>
              </w:numPr>
              <w:jc w:val="both"/>
              <w:rPr>
                <w:rFonts w:eastAsia="ＭＳ 明朝"/>
                <w:sz w:val="22"/>
                <w:lang w:val="en-US" w:eastAsia="ja-JP"/>
              </w:rPr>
            </w:pPr>
            <w:r w:rsidRPr="008918D0">
              <w:rPr>
                <w:rFonts w:eastAsia="ＭＳ 明朝"/>
                <w:sz w:val="22"/>
                <w:lang w:val="en-US" w:eastAsia="ja-JP"/>
              </w:rPr>
              <w:t>Number of PSS sequences: 3</w:t>
            </w:r>
          </w:p>
          <w:p w14:paraId="3F84E194" w14:textId="77777777" w:rsidR="00CE2E53" w:rsidRPr="008918D0" w:rsidRDefault="00CE2E53" w:rsidP="00CC0C85">
            <w:pPr>
              <w:widowControl w:val="0"/>
              <w:numPr>
                <w:ilvl w:val="2"/>
                <w:numId w:val="19"/>
              </w:numPr>
              <w:jc w:val="both"/>
              <w:rPr>
                <w:rFonts w:eastAsia="ＭＳ 明朝"/>
                <w:sz w:val="22"/>
                <w:lang w:val="en-US" w:eastAsia="ja-JP"/>
              </w:rPr>
            </w:pPr>
            <w:r w:rsidRPr="008918D0">
              <w:rPr>
                <w:rFonts w:eastAsia="ＭＳ 明朝"/>
                <w:sz w:val="22"/>
                <w:lang w:val="en-US" w:eastAsia="ja-JP"/>
              </w:rPr>
              <w:t>PSS sequence details:</w:t>
            </w:r>
          </w:p>
          <w:p w14:paraId="67CED2EA" w14:textId="77777777" w:rsidR="00CE2E53" w:rsidRPr="008918D0" w:rsidRDefault="00CE2E53" w:rsidP="00CC0C85">
            <w:pPr>
              <w:widowControl w:val="0"/>
              <w:numPr>
                <w:ilvl w:val="3"/>
                <w:numId w:val="19"/>
              </w:numPr>
              <w:jc w:val="both"/>
              <w:rPr>
                <w:rFonts w:eastAsia="ＭＳ 明朝"/>
                <w:sz w:val="22"/>
                <w:lang w:val="en-US" w:eastAsia="ja-JP"/>
              </w:rPr>
            </w:pPr>
            <w:r w:rsidRPr="008918D0">
              <w:rPr>
                <w:rFonts w:eastAsia="ＭＳ 明朝"/>
                <w:sz w:val="22"/>
                <w:lang w:val="en-US" w:eastAsia="ja-JP"/>
              </w:rPr>
              <w:t>Frequency domain-based pure BPSK M sequence (fixing the time/freq. offset ambiguity)</w:t>
            </w:r>
          </w:p>
          <w:p w14:paraId="047E4748" w14:textId="77777777" w:rsidR="00CE2E53" w:rsidRPr="008918D0" w:rsidRDefault="00CE2E53" w:rsidP="00CC0C85">
            <w:pPr>
              <w:widowControl w:val="0"/>
              <w:numPr>
                <w:ilvl w:val="4"/>
                <w:numId w:val="19"/>
              </w:numPr>
              <w:jc w:val="both"/>
              <w:rPr>
                <w:rFonts w:eastAsia="ＭＳ 明朝"/>
                <w:sz w:val="22"/>
                <w:lang w:val="en-US" w:eastAsia="ja-JP"/>
              </w:rPr>
            </w:pPr>
            <w:r w:rsidRPr="008918D0">
              <w:rPr>
                <w:rFonts w:eastAsia="ＭＳ 明朝"/>
                <w:sz w:val="22"/>
                <w:lang w:val="en-US" w:eastAsia="ja-JP"/>
              </w:rPr>
              <w:t>1 polynomial: Decimal 145 (i.e. g(x) = x</w:t>
            </w:r>
            <w:r w:rsidRPr="008918D0">
              <w:rPr>
                <w:rFonts w:eastAsia="ＭＳ 明朝"/>
                <w:sz w:val="22"/>
                <w:vertAlign w:val="superscript"/>
                <w:lang w:val="en-US" w:eastAsia="ja-JP"/>
              </w:rPr>
              <w:t>7</w:t>
            </w:r>
            <w:r w:rsidRPr="008918D0">
              <w:rPr>
                <w:rFonts w:eastAsia="ＭＳ 明朝"/>
                <w:sz w:val="22"/>
                <w:lang w:val="en-US" w:eastAsia="ja-JP"/>
              </w:rPr>
              <w:t xml:space="preserve"> + x</w:t>
            </w:r>
            <w:r w:rsidRPr="008918D0">
              <w:rPr>
                <w:rFonts w:eastAsia="ＭＳ 明朝"/>
                <w:sz w:val="22"/>
                <w:vertAlign w:val="superscript"/>
                <w:lang w:val="en-US" w:eastAsia="ja-JP"/>
              </w:rPr>
              <w:t>4</w:t>
            </w:r>
            <w:r w:rsidRPr="008918D0">
              <w:rPr>
                <w:rFonts w:eastAsia="ＭＳ 明朝"/>
                <w:sz w:val="22"/>
                <w:lang w:val="en-US" w:eastAsia="ja-JP"/>
              </w:rPr>
              <w:t xml:space="preserve"> + 1)</w:t>
            </w:r>
          </w:p>
          <w:p w14:paraId="7B815AB0" w14:textId="77777777" w:rsidR="00CE2E53" w:rsidRPr="008918D0" w:rsidRDefault="00CE2E53" w:rsidP="00CC0C85">
            <w:pPr>
              <w:widowControl w:val="0"/>
              <w:numPr>
                <w:ilvl w:val="4"/>
                <w:numId w:val="19"/>
              </w:numPr>
              <w:jc w:val="both"/>
              <w:rPr>
                <w:rFonts w:eastAsia="ＭＳ 明朝"/>
                <w:sz w:val="22"/>
                <w:lang w:val="en-US" w:eastAsia="ja-JP"/>
              </w:rPr>
            </w:pPr>
            <w:r w:rsidRPr="008918D0">
              <w:rPr>
                <w:rFonts w:eastAsia="ＭＳ 明朝"/>
                <w:sz w:val="22"/>
                <w:lang w:val="en-US" w:eastAsia="ja-JP"/>
              </w:rPr>
              <w:t>In freq. domain 3 cyclic shifts (0, 43, 86) to get the 3 PSS signals</w:t>
            </w:r>
          </w:p>
          <w:p w14:paraId="2C81015B" w14:textId="77777777" w:rsidR="00CE2E53" w:rsidRPr="008918D0" w:rsidRDefault="00CE2E53" w:rsidP="00CC0C85">
            <w:pPr>
              <w:widowControl w:val="0"/>
              <w:numPr>
                <w:ilvl w:val="4"/>
                <w:numId w:val="19"/>
              </w:numPr>
              <w:jc w:val="both"/>
              <w:rPr>
                <w:rFonts w:eastAsia="ＭＳ 明朝"/>
                <w:sz w:val="22"/>
                <w:lang w:val="en-US" w:eastAsia="ja-JP"/>
              </w:rPr>
            </w:pPr>
            <w:r w:rsidRPr="008918D0">
              <w:rPr>
                <w:rFonts w:eastAsia="ＭＳ 明朝"/>
                <w:sz w:val="22"/>
                <w:lang w:val="en-US" w:eastAsia="ja-JP"/>
              </w:rPr>
              <w:t>Initial poly shift register value: 1110110</w:t>
            </w:r>
          </w:p>
          <w:p w14:paraId="6C1DDDCB" w14:textId="77777777" w:rsidR="00CE2E53" w:rsidRPr="008918D0" w:rsidRDefault="00CE2E53" w:rsidP="00CC0C85">
            <w:pPr>
              <w:widowControl w:val="0"/>
              <w:jc w:val="both"/>
              <w:rPr>
                <w:rFonts w:eastAsia="ＭＳ 明朝"/>
                <w:sz w:val="22"/>
                <w:lang w:eastAsia="ja-JP"/>
              </w:rPr>
            </w:pPr>
          </w:p>
          <w:p w14:paraId="50D29780" w14:textId="77777777" w:rsidR="00CE2E53" w:rsidRPr="008918D0" w:rsidRDefault="00CE2E53" w:rsidP="00CC0C85">
            <w:pPr>
              <w:widowControl w:val="0"/>
              <w:jc w:val="both"/>
              <w:rPr>
                <w:rFonts w:eastAsia="ＭＳ 明朝"/>
                <w:b/>
                <w:sz w:val="22"/>
                <w:u w:val="single"/>
                <w:lang w:eastAsia="ja-JP"/>
              </w:rPr>
            </w:pPr>
            <w:r w:rsidRPr="008918D0">
              <w:rPr>
                <w:rFonts w:eastAsia="ＭＳ 明朝" w:hint="eastAsia"/>
                <w:b/>
                <w:sz w:val="22"/>
                <w:highlight w:val="darkYellow"/>
                <w:u w:val="single"/>
                <w:lang w:eastAsia="ja-JP"/>
              </w:rPr>
              <w:t>Working assumption</w:t>
            </w:r>
            <w:r w:rsidRPr="008918D0">
              <w:rPr>
                <w:rFonts w:eastAsia="ＭＳ 明朝"/>
                <w:b/>
                <w:sz w:val="22"/>
                <w:highlight w:val="darkYellow"/>
                <w:u w:val="single"/>
                <w:lang w:eastAsia="ja-JP"/>
              </w:rPr>
              <w:t>:</w:t>
            </w:r>
            <w:r w:rsidRPr="008918D0">
              <w:rPr>
                <w:rFonts w:eastAsia="ＭＳ 明朝"/>
                <w:b/>
                <w:sz w:val="22"/>
                <w:u w:val="single"/>
                <w:lang w:eastAsia="ja-JP"/>
              </w:rPr>
              <w:t xml:space="preserve"> </w:t>
            </w:r>
          </w:p>
          <w:p w14:paraId="3A0AF2ED" w14:textId="77777777" w:rsidR="00CE2E53" w:rsidRPr="008918D0" w:rsidRDefault="00CE2E53" w:rsidP="00CC0C85">
            <w:pPr>
              <w:widowControl w:val="0"/>
              <w:numPr>
                <w:ilvl w:val="0"/>
                <w:numId w:val="20"/>
              </w:numPr>
              <w:jc w:val="both"/>
              <w:rPr>
                <w:rFonts w:eastAsia="ＭＳ 明朝"/>
                <w:sz w:val="22"/>
                <w:lang w:val="en-US" w:eastAsia="ja-JP"/>
              </w:rPr>
            </w:pPr>
            <w:r w:rsidRPr="008918D0">
              <w:rPr>
                <w:rFonts w:eastAsia="ＭＳ 明朝"/>
                <w:sz w:val="22"/>
                <w:lang w:val="en-US" w:eastAsia="ja-JP"/>
              </w:rPr>
              <w:t xml:space="preserve">NR-SSS sequence design </w:t>
            </w:r>
            <w:r w:rsidRPr="008918D0">
              <w:rPr>
                <w:rFonts w:eastAsia="ＭＳ 明朝" w:hint="eastAsia"/>
                <w:sz w:val="22"/>
                <w:lang w:val="en-US" w:eastAsia="ja-JP"/>
              </w:rPr>
              <w:t xml:space="preserve">is </w:t>
            </w:r>
            <w:r w:rsidRPr="008918D0">
              <w:rPr>
                <w:rFonts w:eastAsia="ＭＳ 明朝"/>
                <w:sz w:val="22"/>
                <w:lang w:val="en-US" w:eastAsia="ja-JP"/>
              </w:rPr>
              <w:t>1 polynomial with 127 cyclic shifts, and 1 another polynomial with 9 cyclic shifts</w:t>
            </w:r>
          </w:p>
          <w:p w14:paraId="51163760" w14:textId="77777777" w:rsidR="00CE2E53" w:rsidRPr="008918D0" w:rsidRDefault="00CE2E53" w:rsidP="00CC0C85">
            <w:pPr>
              <w:widowControl w:val="0"/>
              <w:numPr>
                <w:ilvl w:val="2"/>
                <w:numId w:val="20"/>
              </w:numPr>
              <w:jc w:val="both"/>
              <w:rPr>
                <w:rFonts w:eastAsia="ＭＳ 明朝"/>
                <w:sz w:val="22"/>
                <w:lang w:val="en-US" w:eastAsia="ja-JP"/>
              </w:rPr>
            </w:pPr>
            <w:r w:rsidRPr="008918D0">
              <w:rPr>
                <w:rFonts w:eastAsia="ＭＳ 明朝"/>
                <w:sz w:val="22"/>
                <w:lang w:val="en-US" w:eastAsia="ja-JP"/>
              </w:rPr>
              <w:t>Two generator polynomials will be defined for m-sequences, and cyclic shift according to NR-cell ID is applied to each m-sequence</w:t>
            </w:r>
          </w:p>
          <w:p w14:paraId="5C575070" w14:textId="77777777" w:rsidR="00CE2E53" w:rsidRPr="008918D0" w:rsidRDefault="00CE2E53" w:rsidP="00CC0C85">
            <w:pPr>
              <w:widowControl w:val="0"/>
              <w:numPr>
                <w:ilvl w:val="2"/>
                <w:numId w:val="20"/>
              </w:numPr>
              <w:jc w:val="both"/>
              <w:rPr>
                <w:rFonts w:eastAsia="ＭＳ 明朝"/>
                <w:sz w:val="22"/>
                <w:lang w:val="en-US" w:eastAsia="ja-JP"/>
              </w:rPr>
            </w:pPr>
            <w:r w:rsidRPr="008918D0">
              <w:rPr>
                <w:rFonts w:eastAsia="ＭＳ 明朝" w:hint="eastAsia"/>
                <w:sz w:val="22"/>
                <w:lang w:val="en-US" w:eastAsia="ja-JP"/>
              </w:rPr>
              <w:t xml:space="preserve">Two polynomials are generated by </w:t>
            </w:r>
            <w:r w:rsidRPr="008918D0">
              <w:rPr>
                <w:i/>
                <w:sz w:val="22"/>
                <w:lang w:eastAsia="zh-CN"/>
              </w:rPr>
              <w:t>g</w:t>
            </w:r>
            <w:r w:rsidRPr="008918D0">
              <w:rPr>
                <w:sz w:val="22"/>
                <w:vertAlign w:val="subscript"/>
                <w:lang w:eastAsia="zh-CN"/>
              </w:rPr>
              <w:t>0</w:t>
            </w:r>
            <w:r w:rsidRPr="008918D0">
              <w:rPr>
                <w:sz w:val="22"/>
                <w:lang w:eastAsia="zh-CN"/>
              </w:rPr>
              <w:t>(</w:t>
            </w:r>
            <w:r w:rsidRPr="008918D0">
              <w:rPr>
                <w:i/>
                <w:sz w:val="22"/>
                <w:lang w:eastAsia="zh-CN"/>
              </w:rPr>
              <w:t>x</w:t>
            </w:r>
            <w:r w:rsidRPr="008918D0">
              <w:rPr>
                <w:sz w:val="22"/>
                <w:lang w:eastAsia="zh-CN"/>
              </w:rPr>
              <w:t xml:space="preserve">) = </w:t>
            </w:r>
            <w:r w:rsidRPr="008918D0">
              <w:rPr>
                <w:i/>
                <w:sz w:val="22"/>
                <w:lang w:eastAsia="zh-CN"/>
              </w:rPr>
              <w:t>x</w:t>
            </w:r>
            <w:r w:rsidRPr="008918D0">
              <w:rPr>
                <w:sz w:val="22"/>
                <w:vertAlign w:val="superscript"/>
                <w:lang w:eastAsia="zh-CN"/>
              </w:rPr>
              <w:t>7</w:t>
            </w:r>
            <w:r w:rsidRPr="008918D0">
              <w:rPr>
                <w:sz w:val="22"/>
                <w:lang w:eastAsia="zh-CN"/>
              </w:rPr>
              <w:t xml:space="preserve"> + </w:t>
            </w:r>
            <w:r w:rsidRPr="008918D0">
              <w:rPr>
                <w:i/>
                <w:sz w:val="22"/>
                <w:lang w:eastAsia="zh-CN"/>
              </w:rPr>
              <w:t>x</w:t>
            </w:r>
            <w:r w:rsidRPr="008918D0">
              <w:rPr>
                <w:sz w:val="22"/>
                <w:vertAlign w:val="superscript"/>
                <w:lang w:eastAsia="zh-CN"/>
              </w:rPr>
              <w:t>4</w:t>
            </w:r>
            <w:r w:rsidRPr="008918D0">
              <w:rPr>
                <w:sz w:val="22"/>
                <w:lang w:eastAsia="zh-CN"/>
              </w:rPr>
              <w:t xml:space="preserve"> + 1 </w:t>
            </w:r>
            <w:r w:rsidRPr="008918D0">
              <w:rPr>
                <w:rFonts w:eastAsia="ＭＳ 明朝" w:hint="eastAsia"/>
                <w:sz w:val="22"/>
                <w:lang w:eastAsia="ja-JP"/>
              </w:rPr>
              <w:t xml:space="preserve">and </w:t>
            </w:r>
            <w:r w:rsidRPr="008918D0">
              <w:rPr>
                <w:i/>
                <w:sz w:val="22"/>
                <w:lang w:eastAsia="zh-CN"/>
              </w:rPr>
              <w:t>g</w:t>
            </w:r>
            <w:r w:rsidRPr="008918D0">
              <w:rPr>
                <w:sz w:val="22"/>
                <w:vertAlign w:val="subscript"/>
                <w:lang w:eastAsia="zh-CN"/>
              </w:rPr>
              <w:t>1</w:t>
            </w:r>
            <w:r w:rsidRPr="008918D0">
              <w:rPr>
                <w:sz w:val="22"/>
                <w:lang w:eastAsia="zh-CN"/>
              </w:rPr>
              <w:t>(</w:t>
            </w:r>
            <w:r w:rsidRPr="008918D0">
              <w:rPr>
                <w:i/>
                <w:sz w:val="22"/>
                <w:lang w:eastAsia="zh-CN"/>
              </w:rPr>
              <w:t>x</w:t>
            </w:r>
            <w:r w:rsidRPr="008918D0">
              <w:rPr>
                <w:sz w:val="22"/>
                <w:lang w:eastAsia="zh-CN"/>
              </w:rPr>
              <w:t xml:space="preserve">) = </w:t>
            </w:r>
            <w:r w:rsidRPr="008918D0">
              <w:rPr>
                <w:i/>
                <w:sz w:val="22"/>
                <w:lang w:eastAsia="zh-CN"/>
              </w:rPr>
              <w:t>x</w:t>
            </w:r>
            <w:r w:rsidRPr="008918D0">
              <w:rPr>
                <w:sz w:val="22"/>
                <w:vertAlign w:val="superscript"/>
                <w:lang w:eastAsia="zh-CN"/>
              </w:rPr>
              <w:t>7</w:t>
            </w:r>
            <w:r w:rsidRPr="008918D0">
              <w:rPr>
                <w:sz w:val="22"/>
                <w:lang w:eastAsia="zh-CN"/>
              </w:rPr>
              <w:t xml:space="preserve"> + </w:t>
            </w:r>
            <w:r w:rsidRPr="008918D0">
              <w:rPr>
                <w:i/>
                <w:sz w:val="22"/>
                <w:lang w:eastAsia="zh-CN"/>
              </w:rPr>
              <w:t>x</w:t>
            </w:r>
            <w:r w:rsidRPr="008918D0">
              <w:rPr>
                <w:sz w:val="22"/>
                <w:lang w:eastAsia="zh-CN"/>
              </w:rPr>
              <w:t xml:space="preserve"> + 1</w:t>
            </w:r>
          </w:p>
          <w:p w14:paraId="1CB5CE7A" w14:textId="77777777" w:rsidR="00CE2E53" w:rsidRPr="008918D0" w:rsidRDefault="00CE2E53" w:rsidP="00CC0C85">
            <w:pPr>
              <w:widowControl w:val="0"/>
              <w:numPr>
                <w:ilvl w:val="3"/>
                <w:numId w:val="20"/>
              </w:numPr>
              <w:jc w:val="both"/>
              <w:rPr>
                <w:rFonts w:eastAsia="ＭＳ 明朝"/>
                <w:sz w:val="22"/>
                <w:lang w:val="en-US" w:eastAsia="ja-JP"/>
              </w:rPr>
            </w:pPr>
            <w:r w:rsidRPr="008918D0">
              <w:rPr>
                <w:rFonts w:eastAsia="ＭＳ 明朝" w:hint="eastAsia"/>
                <w:sz w:val="22"/>
                <w:lang w:eastAsia="ja-JP"/>
              </w:rPr>
              <w:t>I</w:t>
            </w:r>
            <w:r w:rsidRPr="008918D0">
              <w:rPr>
                <w:sz w:val="22"/>
                <w:lang w:eastAsia="zh-CN"/>
              </w:rPr>
              <w:t>nitial state</w:t>
            </w:r>
            <w:r w:rsidRPr="008918D0">
              <w:rPr>
                <w:rFonts w:eastAsia="ＭＳ 明朝" w:hint="eastAsia"/>
                <w:sz w:val="22"/>
                <w:lang w:eastAsia="ja-JP"/>
              </w:rPr>
              <w:t xml:space="preserve"> is</w:t>
            </w:r>
            <w:r w:rsidRPr="008918D0">
              <w:rPr>
                <w:sz w:val="22"/>
                <w:lang w:eastAsia="zh-CN"/>
              </w:rPr>
              <w:t xml:space="preserve"> [0000001]</w:t>
            </w:r>
          </w:p>
          <w:p w14:paraId="05BEE67B" w14:textId="77777777" w:rsidR="00CE2E53" w:rsidRPr="008918D0" w:rsidRDefault="00CE2E53" w:rsidP="00CC0C85">
            <w:pPr>
              <w:widowControl w:val="0"/>
              <w:numPr>
                <w:ilvl w:val="2"/>
                <w:numId w:val="20"/>
              </w:numPr>
              <w:jc w:val="both"/>
              <w:rPr>
                <w:rFonts w:eastAsia="ＭＳ 明朝"/>
                <w:sz w:val="22"/>
                <w:lang w:val="en-US" w:eastAsia="ja-JP"/>
              </w:rPr>
            </w:pPr>
            <w:r w:rsidRPr="008918D0">
              <w:rPr>
                <w:rFonts w:eastAsia="ＭＳ 明朝"/>
                <w:sz w:val="22"/>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918D0">
              <w:rPr>
                <w:rFonts w:eastAsia="ＭＳ 明朝"/>
                <w:sz w:val="22"/>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8918D0">
              <w:rPr>
                <w:rFonts w:eastAsia="ＭＳ 明朝"/>
                <w:sz w:val="22"/>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8918D0">
              <w:rPr>
                <w:rFonts w:eastAsia="ＭＳ 明朝"/>
                <w:sz w:val="22"/>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8918D0">
              <w:rPr>
                <w:rFonts w:eastAsia="ＭＳ 明朝"/>
                <w:sz w:val="22"/>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079CAD17" w14:textId="77777777" w:rsidR="00CE2E53" w:rsidRPr="008918D0" w:rsidRDefault="003F00A6" w:rsidP="00CC0C85">
            <w:pPr>
              <w:widowControl w:val="0"/>
              <w:numPr>
                <w:ilvl w:val="3"/>
                <w:numId w:val="20"/>
              </w:numPr>
              <w:jc w:val="both"/>
              <w:rPr>
                <w:rFonts w:eastAsia="ＭＳ 明朝"/>
                <w:sz w:val="22"/>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20A90BDF" w14:textId="77777777" w:rsidR="00CE2E53" w:rsidRPr="008918D0" w:rsidRDefault="003F00A6" w:rsidP="00CC0C85">
            <w:pPr>
              <w:widowControl w:val="0"/>
              <w:numPr>
                <w:ilvl w:val="3"/>
                <w:numId w:val="20"/>
              </w:numPr>
              <w:jc w:val="both"/>
              <w:rPr>
                <w:rFonts w:eastAsia="ＭＳ 明朝"/>
                <w:sz w:val="22"/>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14:paraId="10392C8D" w14:textId="77777777" w:rsidR="00CE2E53" w:rsidRPr="008918D0" w:rsidRDefault="00CE2E53" w:rsidP="00CC0C85">
            <w:pPr>
              <w:widowControl w:val="0"/>
              <w:ind w:left="2880"/>
              <w:jc w:val="both"/>
              <w:rPr>
                <w:rFonts w:eastAsia="ＭＳ 明朝"/>
                <w:sz w:val="22"/>
                <w:lang w:val="en-US" w:eastAsia="ja-JP"/>
              </w:rPr>
            </w:pPr>
          </w:p>
        </w:tc>
      </w:tr>
    </w:tbl>
    <w:p w14:paraId="43FE210B" w14:textId="77777777" w:rsidR="00CE2E53" w:rsidRPr="00CE2E53" w:rsidRDefault="00CE2E53" w:rsidP="00786D13">
      <w:pPr>
        <w:spacing w:afterLines="50" w:after="120"/>
        <w:jc w:val="both"/>
        <w:rPr>
          <w:rFonts w:eastAsia="ＭＳ 明朝"/>
          <w:color w:val="FF0000"/>
          <w:sz w:val="22"/>
          <w:lang w:val="en-US" w:eastAsia="ja-JP"/>
        </w:rPr>
      </w:pPr>
    </w:p>
    <w:p w14:paraId="07466FF4" w14:textId="19083B6B" w:rsidR="00331813" w:rsidRPr="00196689" w:rsidRDefault="00331813" w:rsidP="00786D13">
      <w:pPr>
        <w:spacing w:afterLines="50" w:after="120"/>
        <w:jc w:val="both"/>
        <w:rPr>
          <w:rFonts w:eastAsia="ＭＳ 明朝"/>
          <w:sz w:val="22"/>
          <w:lang w:val="en-US" w:eastAsia="ja-JP"/>
        </w:rPr>
      </w:pPr>
      <w:r w:rsidRPr="00196689">
        <w:rPr>
          <w:rFonts w:eastAsia="ＭＳ 明朝"/>
          <w:sz w:val="22"/>
          <w:lang w:val="en-US" w:eastAsia="ja-JP"/>
        </w:rPr>
        <w:t xml:space="preserve">In this contribution, we discuss </w:t>
      </w:r>
      <w:r w:rsidR="00107B03" w:rsidRPr="00196689">
        <w:rPr>
          <w:rFonts w:eastAsia="ＭＳ 明朝"/>
          <w:sz w:val="22"/>
          <w:lang w:val="en-US" w:eastAsia="ja-JP"/>
        </w:rPr>
        <w:t>on remaining issue</w:t>
      </w:r>
      <w:r w:rsidR="008918D0">
        <w:rPr>
          <w:rFonts w:eastAsia="ＭＳ 明朝" w:hint="eastAsia"/>
          <w:sz w:val="22"/>
          <w:lang w:val="en-US" w:eastAsia="ja-JP"/>
        </w:rPr>
        <w:t>s</w:t>
      </w:r>
      <w:r w:rsidR="00107B03" w:rsidRPr="00196689">
        <w:rPr>
          <w:rFonts w:eastAsia="ＭＳ 明朝"/>
          <w:sz w:val="22"/>
          <w:lang w:val="en-US" w:eastAsia="ja-JP"/>
        </w:rPr>
        <w:t xml:space="preserve"> such as working assumption for NR-SSS sequence, initial register state for </w:t>
      </w:r>
      <w:r w:rsidRPr="00196689">
        <w:rPr>
          <w:rFonts w:eastAsia="ＭＳ 明朝"/>
          <w:sz w:val="22"/>
          <w:lang w:val="en-US" w:eastAsia="ja-JP"/>
        </w:rPr>
        <w:t xml:space="preserve">NR-PSS sequence, </w:t>
      </w:r>
      <w:r w:rsidR="00107B03" w:rsidRPr="00196689">
        <w:rPr>
          <w:rFonts w:eastAsia="ＭＳ 明朝"/>
          <w:sz w:val="22"/>
          <w:lang w:val="en-US" w:eastAsia="ja-JP"/>
        </w:rPr>
        <w:t>and resource mapping for NR-SS sequences</w:t>
      </w:r>
      <w:r w:rsidRPr="00196689">
        <w:rPr>
          <w:rFonts w:eastAsia="ＭＳ 明朝"/>
          <w:sz w:val="22"/>
          <w:lang w:val="en-US" w:eastAsia="ja-JP"/>
        </w:rPr>
        <w:t>.</w:t>
      </w:r>
      <w:r w:rsidR="00780E23">
        <w:rPr>
          <w:rFonts w:eastAsia="ＭＳ 明朝" w:hint="eastAsia"/>
          <w:sz w:val="22"/>
          <w:lang w:val="en-US" w:eastAsia="ja-JP"/>
        </w:rPr>
        <w:t xml:space="preserve"> In addition, </w:t>
      </w:r>
      <w:r w:rsidR="00026E63">
        <w:rPr>
          <w:rFonts w:eastAsia="ＭＳ 明朝" w:hint="eastAsia"/>
          <w:sz w:val="22"/>
          <w:lang w:val="en-US" w:eastAsia="ja-JP"/>
        </w:rPr>
        <w:t xml:space="preserve">possible </w:t>
      </w:r>
      <w:r w:rsidR="00026E63" w:rsidRPr="00026E63">
        <w:rPr>
          <w:rFonts w:eastAsia="ＭＳ 明朝"/>
          <w:sz w:val="22"/>
          <w:lang w:val="en-US" w:eastAsia="ja-JP"/>
        </w:rPr>
        <w:t xml:space="preserve">NW adaptation and indication </w:t>
      </w:r>
      <w:r w:rsidR="00026E63">
        <w:rPr>
          <w:rFonts w:eastAsia="ＭＳ 明朝" w:hint="eastAsia"/>
          <w:sz w:val="22"/>
          <w:lang w:val="en-US" w:eastAsia="ja-JP"/>
        </w:rPr>
        <w:t xml:space="preserve">of </w:t>
      </w:r>
      <w:r w:rsidR="00026E63" w:rsidRPr="00026E63">
        <w:rPr>
          <w:rFonts w:eastAsia="ＭＳ 明朝"/>
          <w:sz w:val="22"/>
          <w:lang w:val="en-US" w:eastAsia="ja-JP"/>
        </w:rPr>
        <w:t>numerology used for SS block in NSA scenario</w:t>
      </w:r>
      <w:r w:rsidR="00026E63">
        <w:rPr>
          <w:rFonts w:eastAsia="ＭＳ 明朝" w:hint="eastAsia"/>
          <w:sz w:val="22"/>
          <w:lang w:val="en-US" w:eastAsia="ja-JP"/>
        </w:rPr>
        <w:t xml:space="preserve"> are also discussed.</w:t>
      </w:r>
    </w:p>
    <w:p w14:paraId="344185A9" w14:textId="77777777" w:rsidR="00107B03" w:rsidRPr="00196689" w:rsidRDefault="00107B03" w:rsidP="00786D13">
      <w:pPr>
        <w:spacing w:afterLines="50" w:after="120"/>
        <w:jc w:val="both"/>
        <w:rPr>
          <w:rFonts w:eastAsia="ＭＳ 明朝"/>
          <w:sz w:val="22"/>
          <w:lang w:val="en-US" w:eastAsia="ja-JP"/>
        </w:rPr>
      </w:pPr>
    </w:p>
    <w:p w14:paraId="50B169B4" w14:textId="77777777" w:rsidR="001F38B6" w:rsidRPr="00196689" w:rsidRDefault="00F756AB" w:rsidP="00F756AB">
      <w:pPr>
        <w:pStyle w:val="1"/>
        <w:rPr>
          <w:rFonts w:eastAsia="SimSun"/>
          <w:b/>
          <w:lang w:val="en-US" w:eastAsia="zh-CN"/>
        </w:rPr>
      </w:pPr>
      <w:r w:rsidRPr="00196689">
        <w:rPr>
          <w:rFonts w:eastAsia="ＭＳ 明朝"/>
          <w:b/>
          <w:lang w:val="en-US"/>
        </w:rPr>
        <w:t xml:space="preserve">Discussion and evaluation on </w:t>
      </w:r>
      <w:r w:rsidR="002E62BB" w:rsidRPr="00196689">
        <w:rPr>
          <w:rFonts w:eastAsia="ＭＳ 明朝"/>
          <w:b/>
          <w:lang w:val="en-US"/>
        </w:rPr>
        <w:t>details</w:t>
      </w:r>
      <w:r w:rsidR="002E62BB" w:rsidRPr="00196689">
        <w:rPr>
          <w:rFonts w:eastAsia="ＭＳ 明朝" w:hint="eastAsia"/>
          <w:b/>
          <w:lang w:val="en-US"/>
        </w:rPr>
        <w:t xml:space="preserve"> of </w:t>
      </w:r>
      <w:r w:rsidRPr="00196689">
        <w:rPr>
          <w:rFonts w:eastAsia="ＭＳ 明朝"/>
          <w:b/>
          <w:lang w:val="en-US"/>
        </w:rPr>
        <w:t>NR</w:t>
      </w:r>
      <w:r w:rsidR="001F0AC0" w:rsidRPr="00196689">
        <w:rPr>
          <w:rFonts w:eastAsia="ＭＳ 明朝" w:hint="eastAsia"/>
          <w:b/>
          <w:lang w:val="en-US"/>
        </w:rPr>
        <w:t>-</w:t>
      </w:r>
      <w:r w:rsidRPr="00196689">
        <w:rPr>
          <w:rFonts w:eastAsia="ＭＳ 明朝"/>
          <w:b/>
          <w:lang w:val="en-US"/>
        </w:rPr>
        <w:t>PSS</w:t>
      </w:r>
      <w:r w:rsidR="001F0AC0" w:rsidRPr="00196689">
        <w:rPr>
          <w:rFonts w:eastAsia="ＭＳ 明朝" w:hint="eastAsia"/>
          <w:b/>
          <w:lang w:val="en-US"/>
        </w:rPr>
        <w:t>/</w:t>
      </w:r>
      <w:r w:rsidRPr="00196689">
        <w:rPr>
          <w:rFonts w:eastAsia="ＭＳ 明朝"/>
          <w:b/>
          <w:lang w:val="en-US"/>
        </w:rPr>
        <w:t xml:space="preserve">SSS </w:t>
      </w:r>
      <w:r w:rsidR="002E62BB" w:rsidRPr="00196689">
        <w:rPr>
          <w:rFonts w:eastAsia="ＭＳ 明朝" w:hint="eastAsia"/>
          <w:b/>
          <w:lang w:val="en-US"/>
        </w:rPr>
        <w:t>design</w:t>
      </w:r>
    </w:p>
    <w:p w14:paraId="4130F8E7" w14:textId="6BDC383B" w:rsidR="00D57BC7" w:rsidRPr="00196689" w:rsidRDefault="00D57BC7" w:rsidP="00D57BC7">
      <w:pPr>
        <w:pStyle w:val="2"/>
        <w:rPr>
          <w:lang w:eastAsia="ja-JP"/>
        </w:rPr>
      </w:pPr>
      <w:r w:rsidRPr="00196689">
        <w:rPr>
          <w:rFonts w:hint="eastAsia"/>
          <w:lang w:eastAsia="ja-JP"/>
        </w:rPr>
        <w:t xml:space="preserve">Remaining details </w:t>
      </w:r>
      <w:r w:rsidR="008918D0">
        <w:rPr>
          <w:rFonts w:hint="eastAsia"/>
          <w:lang w:eastAsia="ja-JP"/>
        </w:rPr>
        <w:t>on initial shift register state for</w:t>
      </w:r>
      <w:r w:rsidRPr="00196689">
        <w:rPr>
          <w:rFonts w:hint="eastAsia"/>
          <w:lang w:eastAsia="ja-JP"/>
        </w:rPr>
        <w:t xml:space="preserve"> NR-PSS</w:t>
      </w:r>
      <w:r w:rsidR="008918D0">
        <w:rPr>
          <w:rFonts w:hint="eastAsia"/>
          <w:lang w:eastAsia="ja-JP"/>
        </w:rPr>
        <w:t>/SSS</w:t>
      </w:r>
      <w:r w:rsidRPr="00196689">
        <w:rPr>
          <w:rFonts w:hint="eastAsia"/>
          <w:lang w:eastAsia="ja-JP"/>
        </w:rPr>
        <w:t xml:space="preserve"> design</w:t>
      </w:r>
    </w:p>
    <w:p w14:paraId="0EC99FF2" w14:textId="7A6630C2" w:rsidR="00F46504" w:rsidRPr="00196689" w:rsidRDefault="00727C9E" w:rsidP="008E69D0">
      <w:pPr>
        <w:spacing w:afterLines="50" w:after="120"/>
        <w:jc w:val="both"/>
        <w:rPr>
          <w:rFonts w:eastAsia="ＭＳ 明朝"/>
          <w:sz w:val="22"/>
          <w:lang w:val="en-US" w:eastAsia="ja-JP"/>
        </w:rPr>
      </w:pPr>
      <w:r w:rsidRPr="00196689">
        <w:rPr>
          <w:rFonts w:eastAsia="ＭＳ 明朝"/>
          <w:sz w:val="22"/>
          <w:lang w:val="en-US" w:eastAsia="ja-JP"/>
        </w:rPr>
        <w:t xml:space="preserve">In email discussion [89-15] from RAN1#89 meeting, unclear description regarding on initial shift register </w:t>
      </w:r>
      <w:r w:rsidR="00F46504" w:rsidRPr="00196689">
        <w:rPr>
          <w:rFonts w:eastAsia="ＭＳ 明朝"/>
          <w:sz w:val="22"/>
          <w:lang w:val="en-US" w:eastAsia="ja-JP"/>
        </w:rPr>
        <w:t>state</w:t>
      </w:r>
      <w:r w:rsidRPr="00196689">
        <w:rPr>
          <w:rFonts w:eastAsia="ＭＳ 明朝"/>
          <w:sz w:val="22"/>
          <w:lang w:val="en-US" w:eastAsia="ja-JP"/>
        </w:rPr>
        <w:t xml:space="preserve"> appears on the discussion. </w:t>
      </w:r>
      <w:r w:rsidR="00F46504" w:rsidRPr="00196689">
        <w:rPr>
          <w:rFonts w:eastAsia="ＭＳ 明朝"/>
          <w:sz w:val="22"/>
          <w:lang w:val="en-US" w:eastAsia="ja-JP"/>
        </w:rPr>
        <w:t xml:space="preserve">The description </w:t>
      </w:r>
      <w:r w:rsidR="008918D0">
        <w:rPr>
          <w:rFonts w:eastAsia="ＭＳ 明朝" w:hint="eastAsia"/>
          <w:sz w:val="22"/>
          <w:lang w:val="en-US" w:eastAsia="ja-JP"/>
        </w:rPr>
        <w:t>in agreements has</w:t>
      </w:r>
      <w:r w:rsidR="00F46504" w:rsidRPr="00196689">
        <w:rPr>
          <w:rFonts w:eastAsia="ＭＳ 明朝"/>
          <w:sz w:val="22"/>
          <w:lang w:val="en-US" w:eastAsia="ja-JP"/>
        </w:rPr>
        <w:t xml:space="preserve"> two </w:t>
      </w:r>
      <w:r w:rsidR="008918D0">
        <w:rPr>
          <w:rFonts w:eastAsia="ＭＳ 明朝" w:hint="eastAsia"/>
          <w:sz w:val="22"/>
          <w:lang w:val="en-US" w:eastAsia="ja-JP"/>
        </w:rPr>
        <w:t xml:space="preserve">interpretation options regarding </w:t>
      </w:r>
      <w:r w:rsidR="00F46504" w:rsidRPr="00196689">
        <w:rPr>
          <w:rFonts w:eastAsia="ＭＳ 明朝"/>
          <w:sz w:val="22"/>
          <w:lang w:val="en-US" w:eastAsia="ja-JP"/>
        </w:rPr>
        <w:t xml:space="preserve">order of bits as follows. </w:t>
      </w:r>
    </w:p>
    <w:p w14:paraId="6809BB36" w14:textId="77777777" w:rsidR="00A21E5A" w:rsidRPr="00196689" w:rsidRDefault="00A21E5A" w:rsidP="00A21E5A">
      <w:pPr>
        <w:spacing w:afterLines="50" w:after="120"/>
        <w:jc w:val="both"/>
        <w:rPr>
          <w:rFonts w:eastAsia="ＭＳ 明朝"/>
          <w:sz w:val="22"/>
          <w:lang w:val="en-US" w:eastAsia="ja-JP"/>
        </w:rPr>
      </w:pPr>
      <w:r w:rsidRPr="00196689">
        <w:rPr>
          <w:rFonts w:eastAsia="ＭＳ 明朝" w:hint="eastAsia"/>
          <w:sz w:val="22"/>
          <w:lang w:val="en-US" w:eastAsia="ja-JP"/>
        </w:rPr>
        <w:t>Option 1:</w:t>
      </w:r>
    </w:p>
    <w:p w14:paraId="585FFE94" w14:textId="77777777" w:rsidR="00F46504" w:rsidRPr="00196689" w:rsidRDefault="00A21E5A" w:rsidP="00F46504">
      <w:pPr>
        <w:numPr>
          <w:ilvl w:val="0"/>
          <w:numId w:val="22"/>
        </w:numPr>
        <w:spacing w:afterLines="50" w:after="120"/>
        <w:jc w:val="both"/>
        <w:rPr>
          <w:rFonts w:eastAsia="ＭＳ 明朝"/>
          <w:sz w:val="22"/>
          <w:lang w:val="en-US" w:eastAsia="ja-JP"/>
        </w:rPr>
      </w:pPr>
      <w:r w:rsidRPr="00196689">
        <w:rPr>
          <w:rFonts w:eastAsia="ＭＳ 明朝"/>
          <w:sz w:val="22"/>
          <w:lang w:val="en-US" w:eastAsia="ja-JP"/>
        </w:rPr>
        <w:t xml:space="preserve">Initial state </w:t>
      </w:r>
      <w:r w:rsidR="00F46504" w:rsidRPr="00196689">
        <w:rPr>
          <w:rFonts w:eastAsia="ＭＳ 明朝"/>
          <w:sz w:val="22"/>
          <w:lang w:val="en-US" w:eastAsia="ja-JP"/>
        </w:rPr>
        <w:t>x(0,1,2,3,4,5,6) = (1,1,1,0,1,1,0)</w:t>
      </w:r>
      <w:r w:rsidRPr="00196689">
        <w:rPr>
          <w:rFonts w:eastAsia="ＭＳ 明朝"/>
          <w:sz w:val="22"/>
          <w:lang w:val="en-US" w:eastAsia="ja-JP"/>
        </w:rPr>
        <w:t xml:space="preserve"> for NR-PSS, x(0,1,2,3,4,5,6) = (0,0,0,0,0,0,1) for NR-SSS</w:t>
      </w:r>
    </w:p>
    <w:p w14:paraId="75B6462F" w14:textId="77777777" w:rsidR="00A21E5A" w:rsidRPr="00196689" w:rsidRDefault="00A21E5A" w:rsidP="00A21E5A">
      <w:pPr>
        <w:spacing w:afterLines="50" w:after="120"/>
        <w:jc w:val="both"/>
        <w:rPr>
          <w:rFonts w:eastAsia="ＭＳ 明朝"/>
          <w:sz w:val="22"/>
          <w:lang w:val="en-US" w:eastAsia="ja-JP"/>
        </w:rPr>
      </w:pPr>
      <w:r w:rsidRPr="00196689">
        <w:rPr>
          <w:rFonts w:eastAsia="ＭＳ 明朝" w:hint="eastAsia"/>
          <w:sz w:val="22"/>
          <w:lang w:val="en-US" w:eastAsia="ja-JP"/>
        </w:rPr>
        <w:t xml:space="preserve">Option </w:t>
      </w:r>
      <w:r w:rsidRPr="00196689">
        <w:rPr>
          <w:rFonts w:eastAsia="ＭＳ 明朝"/>
          <w:sz w:val="22"/>
          <w:lang w:val="en-US" w:eastAsia="ja-JP"/>
        </w:rPr>
        <w:t>2</w:t>
      </w:r>
      <w:r w:rsidRPr="00196689">
        <w:rPr>
          <w:rFonts w:eastAsia="ＭＳ 明朝" w:hint="eastAsia"/>
          <w:sz w:val="22"/>
          <w:lang w:val="en-US" w:eastAsia="ja-JP"/>
        </w:rPr>
        <w:t>:</w:t>
      </w:r>
    </w:p>
    <w:p w14:paraId="6CAF71C8" w14:textId="77777777" w:rsidR="00A21E5A" w:rsidRPr="00196689" w:rsidRDefault="00A21E5A" w:rsidP="00A21E5A">
      <w:pPr>
        <w:numPr>
          <w:ilvl w:val="0"/>
          <w:numId w:val="22"/>
        </w:numPr>
        <w:spacing w:afterLines="50" w:after="120"/>
        <w:jc w:val="both"/>
        <w:rPr>
          <w:rFonts w:eastAsia="ＭＳ 明朝"/>
          <w:sz w:val="22"/>
          <w:lang w:val="en-US" w:eastAsia="ja-JP"/>
        </w:rPr>
      </w:pPr>
      <w:r w:rsidRPr="00196689">
        <w:rPr>
          <w:rFonts w:eastAsia="ＭＳ 明朝"/>
          <w:sz w:val="22"/>
          <w:lang w:val="en-US" w:eastAsia="ja-JP"/>
        </w:rPr>
        <w:lastRenderedPageBreak/>
        <w:t>Initial state x(0,1,2,3,4,5,6) = (0,1,1,0,1,1,1) for NR-PSS, x(0,1,2,3,4,5,6) = (1,0,0,0,0,0,0) for NR-SSS</w:t>
      </w:r>
    </w:p>
    <w:p w14:paraId="21ACF779" w14:textId="77777777" w:rsidR="00A21E5A" w:rsidRPr="00196689" w:rsidRDefault="00A21E5A" w:rsidP="00A21E5A">
      <w:pPr>
        <w:spacing w:afterLines="50" w:after="120"/>
        <w:jc w:val="both"/>
        <w:rPr>
          <w:rFonts w:eastAsia="ＭＳ 明朝"/>
          <w:sz w:val="22"/>
          <w:lang w:val="en-US" w:eastAsia="ja-JP"/>
        </w:rPr>
      </w:pPr>
    </w:p>
    <w:p w14:paraId="039EB381" w14:textId="1CC4851B" w:rsidR="00727C9E" w:rsidRPr="00196689" w:rsidRDefault="00F46504" w:rsidP="008E69D0">
      <w:pPr>
        <w:spacing w:afterLines="50" w:after="120"/>
        <w:jc w:val="both"/>
        <w:rPr>
          <w:rFonts w:eastAsia="ＭＳ 明朝"/>
          <w:sz w:val="22"/>
          <w:lang w:val="en-US" w:eastAsia="ja-JP"/>
        </w:rPr>
      </w:pPr>
      <w:r w:rsidRPr="00196689">
        <w:rPr>
          <w:rFonts w:eastAsia="ＭＳ 明朝" w:hint="eastAsia"/>
          <w:sz w:val="22"/>
          <w:lang w:val="en-US" w:eastAsia="ja-JP"/>
        </w:rPr>
        <w:t xml:space="preserve">Here we </w:t>
      </w:r>
      <w:r w:rsidR="00A21E5A" w:rsidRPr="00196689">
        <w:rPr>
          <w:rFonts w:eastAsia="ＭＳ 明朝"/>
          <w:sz w:val="22"/>
          <w:lang w:val="en-US" w:eastAsia="ja-JP"/>
        </w:rPr>
        <w:t xml:space="preserve">perform the link-level evaluation on </w:t>
      </w:r>
      <w:r w:rsidRPr="00196689">
        <w:rPr>
          <w:rFonts w:eastAsia="ＭＳ 明朝" w:hint="eastAsia"/>
          <w:sz w:val="22"/>
          <w:lang w:val="en-US" w:eastAsia="ja-JP"/>
        </w:rPr>
        <w:t xml:space="preserve">the misdetection performance, PAPR, and CM for </w:t>
      </w:r>
      <w:r w:rsidR="00A21E5A" w:rsidRPr="00196689">
        <w:rPr>
          <w:rFonts w:eastAsia="ＭＳ 明朝"/>
          <w:sz w:val="22"/>
          <w:lang w:val="en-US" w:eastAsia="ja-JP"/>
        </w:rPr>
        <w:t xml:space="preserve">the comparison between </w:t>
      </w:r>
      <w:r w:rsidRPr="00196689">
        <w:rPr>
          <w:rFonts w:eastAsia="ＭＳ 明朝" w:hint="eastAsia"/>
          <w:sz w:val="22"/>
          <w:lang w:val="en-US" w:eastAsia="ja-JP"/>
        </w:rPr>
        <w:t xml:space="preserve">two </w:t>
      </w:r>
      <w:r w:rsidR="00A21E5A" w:rsidRPr="00196689">
        <w:rPr>
          <w:rFonts w:eastAsia="ＭＳ 明朝"/>
          <w:sz w:val="22"/>
          <w:lang w:val="en-US" w:eastAsia="ja-JP"/>
        </w:rPr>
        <w:t>options</w:t>
      </w:r>
      <w:r w:rsidR="008918D0">
        <w:rPr>
          <w:rFonts w:eastAsia="ＭＳ 明朝" w:hint="eastAsia"/>
          <w:sz w:val="22"/>
          <w:lang w:val="en-US" w:eastAsia="ja-JP"/>
        </w:rPr>
        <w:t xml:space="preserve"> for NR-PSS</w:t>
      </w:r>
      <w:r w:rsidR="004E35DA">
        <w:rPr>
          <w:rFonts w:eastAsia="ＭＳ 明朝" w:hint="eastAsia"/>
          <w:sz w:val="22"/>
          <w:lang w:val="en-US" w:eastAsia="ja-JP"/>
        </w:rPr>
        <w:t>/SSS</w:t>
      </w:r>
      <w:r w:rsidRPr="00196689">
        <w:rPr>
          <w:rFonts w:eastAsia="ＭＳ 明朝" w:hint="eastAsia"/>
          <w:sz w:val="22"/>
          <w:lang w:val="en-US" w:eastAsia="ja-JP"/>
        </w:rPr>
        <w:t xml:space="preserve">. </w:t>
      </w:r>
      <w:r w:rsidR="00A21E5A" w:rsidRPr="00196689">
        <w:rPr>
          <w:rFonts w:eastAsia="ＭＳ 明朝"/>
          <w:sz w:val="22"/>
          <w:lang w:val="en-US" w:eastAsia="ja-JP"/>
        </w:rPr>
        <w:t xml:space="preserve">The general simulation assumption </w:t>
      </w:r>
      <w:r w:rsidR="00196689">
        <w:rPr>
          <w:rFonts w:eastAsia="ＭＳ 明朝"/>
          <w:sz w:val="22"/>
          <w:lang w:val="en-US" w:eastAsia="ja-JP"/>
        </w:rPr>
        <w:t>is</w:t>
      </w:r>
      <w:r w:rsidR="00A21E5A" w:rsidRPr="00196689">
        <w:rPr>
          <w:rFonts w:eastAsia="ＭＳ 明朝"/>
          <w:sz w:val="22"/>
          <w:lang w:val="en-US" w:eastAsia="ja-JP"/>
        </w:rPr>
        <w:t xml:space="preserve"> described in Annex. From Table </w:t>
      </w:r>
      <w:r w:rsidR="008918D0">
        <w:rPr>
          <w:rFonts w:eastAsia="ＭＳ 明朝" w:hint="eastAsia"/>
          <w:sz w:val="22"/>
          <w:lang w:val="en-US" w:eastAsia="ja-JP"/>
        </w:rPr>
        <w:t>I</w:t>
      </w:r>
      <w:r w:rsidR="00A21E5A" w:rsidRPr="00196689">
        <w:rPr>
          <w:rFonts w:eastAsia="ＭＳ 明朝"/>
          <w:sz w:val="22"/>
          <w:lang w:val="en-US" w:eastAsia="ja-JP"/>
        </w:rPr>
        <w:t>, both of options provide almost the same detection probability</w:t>
      </w:r>
      <w:r w:rsidR="00475474">
        <w:rPr>
          <w:rFonts w:eastAsia="ＭＳ 明朝"/>
          <w:sz w:val="22"/>
          <w:lang w:val="en-US" w:eastAsia="ja-JP"/>
        </w:rPr>
        <w:t>.</w:t>
      </w:r>
      <w:r w:rsidR="00475474" w:rsidRPr="00196689">
        <w:rPr>
          <w:rFonts w:eastAsia="ＭＳ 明朝"/>
          <w:sz w:val="22"/>
          <w:lang w:val="en-US" w:eastAsia="ja-JP"/>
        </w:rPr>
        <w:t xml:space="preserve"> </w:t>
      </w:r>
      <w:r w:rsidR="00475474">
        <w:rPr>
          <w:rFonts w:eastAsia="ＭＳ 明朝"/>
          <w:sz w:val="22"/>
          <w:lang w:val="en-US" w:eastAsia="ja-JP"/>
        </w:rPr>
        <w:t>H</w:t>
      </w:r>
      <w:r w:rsidR="00475474" w:rsidRPr="00196689">
        <w:rPr>
          <w:rFonts w:eastAsia="ＭＳ 明朝"/>
          <w:sz w:val="22"/>
          <w:lang w:val="en-US" w:eastAsia="ja-JP"/>
        </w:rPr>
        <w:t>owever</w:t>
      </w:r>
      <w:r w:rsidR="00A21E5A" w:rsidRPr="00196689">
        <w:rPr>
          <w:rFonts w:eastAsia="ＭＳ 明朝"/>
          <w:sz w:val="22"/>
          <w:lang w:val="en-US" w:eastAsia="ja-JP"/>
        </w:rPr>
        <w:t xml:space="preserve">, </w:t>
      </w:r>
      <w:r w:rsidR="00475474">
        <w:rPr>
          <w:rFonts w:eastAsia="ＭＳ 明朝"/>
          <w:sz w:val="22"/>
          <w:lang w:val="en-US" w:eastAsia="ja-JP"/>
        </w:rPr>
        <w:t xml:space="preserve">from Table II, </w:t>
      </w:r>
      <w:r w:rsidR="00A21E5A" w:rsidRPr="00196689">
        <w:rPr>
          <w:rFonts w:eastAsia="ＭＳ 明朝"/>
          <w:sz w:val="22"/>
          <w:lang w:val="en-US" w:eastAsia="ja-JP"/>
        </w:rPr>
        <w:t xml:space="preserve">option 2 provides slightly better PAPR/CM performance. Therefore, we provide following proposal.  </w:t>
      </w:r>
    </w:p>
    <w:p w14:paraId="6B0E0DF8" w14:textId="77777777" w:rsidR="00475474" w:rsidRDefault="00475474" w:rsidP="00D57BC7">
      <w:pPr>
        <w:spacing w:afterLines="50" w:after="120"/>
        <w:jc w:val="both"/>
        <w:rPr>
          <w:rFonts w:eastAsia="ＭＳ 明朝"/>
          <w:color w:val="FF0000"/>
          <w:sz w:val="22"/>
          <w:lang w:val="en-US" w:eastAsia="ja-JP"/>
        </w:rPr>
      </w:pPr>
    </w:p>
    <w:p w14:paraId="153ADFDA" w14:textId="3A331515" w:rsidR="00475474" w:rsidRPr="00475474" w:rsidRDefault="00475474" w:rsidP="00475474">
      <w:pPr>
        <w:spacing w:afterLines="50" w:after="120"/>
        <w:jc w:val="center"/>
        <w:rPr>
          <w:rFonts w:eastAsia="ＭＳ 明朝"/>
          <w:sz w:val="22"/>
          <w:lang w:val="en-US" w:eastAsia="ja-JP"/>
        </w:rPr>
      </w:pPr>
      <w:r w:rsidRPr="00475474">
        <w:rPr>
          <w:rFonts w:eastAsia="ＭＳ 明朝"/>
          <w:sz w:val="22"/>
          <w:lang w:val="en-US" w:eastAsia="ja-JP"/>
        </w:rPr>
        <w:t>Table I: Misdetection rate for different initial register state of NR-PSS</w:t>
      </w:r>
      <w:r w:rsidR="004E35DA">
        <w:rPr>
          <w:rFonts w:eastAsia="ＭＳ 明朝" w:hint="eastAsia"/>
          <w:sz w:val="22"/>
          <w:lang w:val="en-US" w:eastAsia="ja-JP"/>
        </w:rPr>
        <w:t>/SSS</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841"/>
        <w:gridCol w:w="1260"/>
        <w:gridCol w:w="1118"/>
        <w:gridCol w:w="1869"/>
        <w:gridCol w:w="1380"/>
        <w:gridCol w:w="1545"/>
      </w:tblGrid>
      <w:tr w:rsidR="00475474" w:rsidRPr="00C85DFB" w14:paraId="29A7DAC6" w14:textId="77777777" w:rsidTr="004D4D9E">
        <w:trPr>
          <w:trHeight w:val="388"/>
          <w:jc w:val="center"/>
        </w:trPr>
        <w:tc>
          <w:tcPr>
            <w:tcW w:w="837" w:type="dxa"/>
            <w:shd w:val="clear" w:color="auto" w:fill="DBE5F1"/>
            <w:vAlign w:val="center"/>
          </w:tcPr>
          <w:p w14:paraId="0EAA724F" w14:textId="77777777" w:rsidR="00475474" w:rsidRPr="00C85DFB" w:rsidRDefault="00475474" w:rsidP="004D4D9E">
            <w:pPr>
              <w:widowControl w:val="0"/>
              <w:spacing w:line="160" w:lineRule="atLeast"/>
              <w:jc w:val="center"/>
              <w:rPr>
                <w:rFonts w:eastAsia="ＭＳ 明朝"/>
                <w:sz w:val="22"/>
                <w:szCs w:val="22"/>
                <w:lang w:val="en-US" w:eastAsia="ja-JP"/>
              </w:rPr>
            </w:pPr>
            <w:proofErr w:type="spellStart"/>
            <w:r w:rsidRPr="00C85DFB">
              <w:rPr>
                <w:rFonts w:eastAsia="ＭＳ 明朝" w:hint="eastAsia"/>
                <w:sz w:val="22"/>
                <w:szCs w:val="22"/>
                <w:lang w:val="en-US" w:eastAsia="ja-JP"/>
              </w:rPr>
              <w:t>E</w:t>
            </w:r>
            <w:r w:rsidRPr="00C85DFB">
              <w:rPr>
                <w:rFonts w:eastAsia="ＭＳ 明朝" w:hint="eastAsia"/>
                <w:sz w:val="22"/>
                <w:szCs w:val="22"/>
                <w:vertAlign w:val="subscript"/>
                <w:lang w:val="en-US" w:eastAsia="ja-JP"/>
              </w:rPr>
              <w:t>s</w:t>
            </w:r>
            <w:proofErr w:type="spellEnd"/>
            <w:r w:rsidRPr="00C85DFB">
              <w:rPr>
                <w:rFonts w:eastAsia="ＭＳ 明朝" w:hint="eastAsia"/>
                <w:sz w:val="22"/>
                <w:szCs w:val="22"/>
                <w:lang w:val="en-US" w:eastAsia="ja-JP"/>
              </w:rPr>
              <w:t>/N</w:t>
            </w:r>
            <w:r w:rsidRPr="00C85DFB">
              <w:rPr>
                <w:rFonts w:eastAsia="ＭＳ 明朝" w:hint="eastAsia"/>
                <w:sz w:val="22"/>
                <w:szCs w:val="22"/>
                <w:vertAlign w:val="subscript"/>
                <w:lang w:val="en-US" w:eastAsia="ja-JP"/>
              </w:rPr>
              <w:t>0</w:t>
            </w:r>
          </w:p>
          <w:p w14:paraId="3BEFF872"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[dB]</w:t>
            </w:r>
          </w:p>
        </w:tc>
        <w:tc>
          <w:tcPr>
            <w:tcW w:w="841" w:type="dxa"/>
            <w:shd w:val="clear" w:color="auto" w:fill="DBE5F1"/>
            <w:vAlign w:val="center"/>
          </w:tcPr>
          <w:p w14:paraId="001B0CA7"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f</w:t>
            </w:r>
            <w:r w:rsidRPr="00C85DFB">
              <w:rPr>
                <w:rFonts w:eastAsia="ＭＳ 明朝" w:hint="eastAsia"/>
                <w:sz w:val="22"/>
                <w:szCs w:val="22"/>
                <w:vertAlign w:val="subscript"/>
                <w:lang w:val="en-US" w:eastAsia="ja-JP"/>
              </w:rPr>
              <w:t>c</w:t>
            </w:r>
          </w:p>
          <w:p w14:paraId="28C110FA"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[GHz]</w:t>
            </w:r>
          </w:p>
        </w:tc>
        <w:tc>
          <w:tcPr>
            <w:tcW w:w="1260" w:type="dxa"/>
            <w:shd w:val="clear" w:color="auto" w:fill="DBE5F1"/>
            <w:vAlign w:val="center"/>
          </w:tcPr>
          <w:p w14:paraId="11B5040B"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DS scaling</w:t>
            </w:r>
          </w:p>
          <w:p w14:paraId="6868C4DA"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[ns]</w:t>
            </w:r>
          </w:p>
        </w:tc>
        <w:tc>
          <w:tcPr>
            <w:tcW w:w="1118" w:type="dxa"/>
            <w:shd w:val="clear" w:color="auto" w:fill="DBE5F1"/>
            <w:vAlign w:val="center"/>
          </w:tcPr>
          <w:p w14:paraId="1654DB81"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UE speed</w:t>
            </w:r>
          </w:p>
          <w:p w14:paraId="5075A473"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[km/h]</w:t>
            </w:r>
          </w:p>
        </w:tc>
        <w:tc>
          <w:tcPr>
            <w:tcW w:w="1869" w:type="dxa"/>
            <w:shd w:val="clear" w:color="auto" w:fill="DBE5F1"/>
            <w:vAlign w:val="center"/>
          </w:tcPr>
          <w:p w14:paraId="4C32BFA5"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sz w:val="22"/>
                <w:szCs w:val="22"/>
                <w:lang w:val="en-US" w:eastAsia="ja-JP"/>
              </w:rPr>
              <w:t>Number of</w:t>
            </w:r>
          </w:p>
          <w:p w14:paraId="51EEFE0C"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sz w:val="22"/>
                <w:szCs w:val="22"/>
                <w:lang w:val="en-US" w:eastAsia="ja-JP"/>
              </w:rPr>
              <w:t>interfering TRPs</w:t>
            </w:r>
          </w:p>
        </w:tc>
        <w:tc>
          <w:tcPr>
            <w:tcW w:w="1380" w:type="dxa"/>
            <w:shd w:val="clear" w:color="auto" w:fill="DBE5F1"/>
            <w:vAlign w:val="center"/>
          </w:tcPr>
          <w:p w14:paraId="5894FBC8"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sz w:val="22"/>
                <w:szCs w:val="22"/>
                <w:lang w:val="en-US" w:eastAsia="ja-JP"/>
              </w:rPr>
              <w:t>Initial state</w:t>
            </w:r>
          </w:p>
        </w:tc>
        <w:tc>
          <w:tcPr>
            <w:tcW w:w="1545" w:type="dxa"/>
            <w:shd w:val="clear" w:color="auto" w:fill="DBE5F1"/>
            <w:vAlign w:val="center"/>
          </w:tcPr>
          <w:p w14:paraId="668C174C"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Misd</w:t>
            </w:r>
            <w:r w:rsidRPr="00475474">
              <w:rPr>
                <w:rFonts w:eastAsia="ＭＳ 明朝" w:hint="eastAsia"/>
                <w:sz w:val="22"/>
                <w:szCs w:val="22"/>
                <w:lang w:val="en-US" w:eastAsia="ja-JP"/>
              </w:rPr>
              <w:t>etection</w:t>
            </w:r>
          </w:p>
          <w:p w14:paraId="2766B12D"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rate</w:t>
            </w:r>
          </w:p>
        </w:tc>
      </w:tr>
      <w:tr w:rsidR="00475474" w:rsidRPr="00C85DFB" w14:paraId="0D41A1B8" w14:textId="77777777" w:rsidTr="004D4D9E">
        <w:trPr>
          <w:trHeight w:val="155"/>
          <w:jc w:val="center"/>
        </w:trPr>
        <w:tc>
          <w:tcPr>
            <w:tcW w:w="837" w:type="dxa"/>
            <w:vMerge w:val="restart"/>
            <w:shd w:val="clear" w:color="auto" w:fill="FFFFFF"/>
            <w:vAlign w:val="center"/>
          </w:tcPr>
          <w:p w14:paraId="2780A616"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-6</w:t>
            </w:r>
          </w:p>
        </w:tc>
        <w:tc>
          <w:tcPr>
            <w:tcW w:w="841" w:type="dxa"/>
            <w:vMerge w:val="restart"/>
            <w:shd w:val="clear" w:color="auto" w:fill="FFFFFF"/>
            <w:vAlign w:val="center"/>
          </w:tcPr>
          <w:p w14:paraId="0D7070C3"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4</w:t>
            </w:r>
          </w:p>
        </w:tc>
        <w:tc>
          <w:tcPr>
            <w:tcW w:w="1260" w:type="dxa"/>
            <w:vMerge w:val="restart"/>
            <w:shd w:val="clear" w:color="auto" w:fill="FFFFFF"/>
            <w:vAlign w:val="center"/>
          </w:tcPr>
          <w:p w14:paraId="2DA2A95B"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100</w:t>
            </w:r>
          </w:p>
        </w:tc>
        <w:tc>
          <w:tcPr>
            <w:tcW w:w="1118" w:type="dxa"/>
            <w:vMerge w:val="restart"/>
            <w:shd w:val="clear" w:color="auto" w:fill="FFFFFF"/>
            <w:vAlign w:val="center"/>
          </w:tcPr>
          <w:p w14:paraId="5447CA98"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3</w:t>
            </w:r>
          </w:p>
        </w:tc>
        <w:tc>
          <w:tcPr>
            <w:tcW w:w="1869" w:type="dxa"/>
            <w:vMerge w:val="restart"/>
            <w:shd w:val="clear" w:color="auto" w:fill="FFFFFF"/>
            <w:vAlign w:val="center"/>
          </w:tcPr>
          <w:p w14:paraId="61340E72"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hint="eastAsia"/>
                <w:sz w:val="22"/>
                <w:szCs w:val="22"/>
                <w:lang w:val="en-US" w:eastAsia="ja-JP"/>
              </w:rPr>
              <w:t>2</w:t>
            </w:r>
          </w:p>
        </w:tc>
        <w:tc>
          <w:tcPr>
            <w:tcW w:w="1380" w:type="dxa"/>
            <w:shd w:val="clear" w:color="auto" w:fill="FFFFFF"/>
            <w:vAlign w:val="center"/>
          </w:tcPr>
          <w:p w14:paraId="251B1477"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sz w:val="22"/>
                <w:szCs w:val="22"/>
                <w:lang w:val="en-US" w:eastAsia="ja-JP"/>
              </w:rPr>
              <w:t>Option 1</w:t>
            </w:r>
          </w:p>
        </w:tc>
        <w:tc>
          <w:tcPr>
            <w:tcW w:w="1545" w:type="dxa"/>
            <w:shd w:val="clear" w:color="auto" w:fill="FFFFFF"/>
            <w:vAlign w:val="center"/>
          </w:tcPr>
          <w:p w14:paraId="1AECE609" w14:textId="28B8CB2D"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0.4</w:t>
            </w:r>
            <w:r w:rsidR="00AE0607">
              <w:rPr>
                <w:rFonts w:eastAsia="ＭＳ 明朝" w:hint="eastAsia"/>
                <w:sz w:val="22"/>
                <w:szCs w:val="22"/>
                <w:lang w:val="en-US" w:eastAsia="ja-JP"/>
              </w:rPr>
              <w:t>2</w:t>
            </w:r>
          </w:p>
        </w:tc>
      </w:tr>
      <w:tr w:rsidR="00475474" w:rsidRPr="00C85DFB" w14:paraId="6CA5911D" w14:textId="77777777" w:rsidTr="004D4D9E">
        <w:trPr>
          <w:trHeight w:val="56"/>
          <w:jc w:val="center"/>
        </w:trPr>
        <w:tc>
          <w:tcPr>
            <w:tcW w:w="837" w:type="dxa"/>
            <w:vMerge/>
            <w:shd w:val="clear" w:color="auto" w:fill="FFFFFF"/>
            <w:vAlign w:val="center"/>
          </w:tcPr>
          <w:p w14:paraId="29E5B708" w14:textId="77777777" w:rsidR="00475474" w:rsidRPr="00C85DFB" w:rsidRDefault="00475474" w:rsidP="004D4D9E">
            <w:pPr>
              <w:widowControl w:val="0"/>
              <w:spacing w:beforeLines="50" w:before="120" w:line="160" w:lineRule="atLeast"/>
              <w:jc w:val="center"/>
              <w:rPr>
                <w:rFonts w:eastAsia="ＭＳ 明朝"/>
                <w:sz w:val="22"/>
                <w:szCs w:val="22"/>
                <w:lang w:val="en-US" w:eastAsia="ja-JP"/>
              </w:rPr>
            </w:pPr>
          </w:p>
        </w:tc>
        <w:tc>
          <w:tcPr>
            <w:tcW w:w="841" w:type="dxa"/>
            <w:vMerge/>
            <w:shd w:val="clear" w:color="auto" w:fill="FFFFFF"/>
            <w:vAlign w:val="center"/>
          </w:tcPr>
          <w:p w14:paraId="6CAB87AB" w14:textId="77777777" w:rsidR="00475474" w:rsidRPr="00C85DFB" w:rsidRDefault="00475474" w:rsidP="004D4D9E">
            <w:pPr>
              <w:widowControl w:val="0"/>
              <w:spacing w:line="160" w:lineRule="atLeast"/>
              <w:jc w:val="center"/>
              <w:rPr>
                <w:rFonts w:eastAsia="ＭＳ 明朝"/>
                <w:sz w:val="22"/>
                <w:szCs w:val="22"/>
                <w:lang w:val="en-US" w:eastAsia="ja-JP"/>
              </w:rPr>
            </w:pPr>
          </w:p>
        </w:tc>
        <w:tc>
          <w:tcPr>
            <w:tcW w:w="1260" w:type="dxa"/>
            <w:vMerge/>
            <w:shd w:val="clear" w:color="auto" w:fill="FFFFFF"/>
            <w:vAlign w:val="center"/>
          </w:tcPr>
          <w:p w14:paraId="0B809C31" w14:textId="77777777" w:rsidR="00475474" w:rsidRPr="00C85DFB" w:rsidRDefault="00475474" w:rsidP="004D4D9E">
            <w:pPr>
              <w:widowControl w:val="0"/>
              <w:spacing w:line="160" w:lineRule="atLeast"/>
              <w:jc w:val="center"/>
              <w:rPr>
                <w:rFonts w:eastAsia="ＭＳ 明朝"/>
                <w:sz w:val="22"/>
                <w:szCs w:val="22"/>
                <w:lang w:val="en-US" w:eastAsia="ja-JP"/>
              </w:rPr>
            </w:pPr>
          </w:p>
        </w:tc>
        <w:tc>
          <w:tcPr>
            <w:tcW w:w="1118" w:type="dxa"/>
            <w:vMerge/>
            <w:shd w:val="clear" w:color="auto" w:fill="FFFFFF"/>
            <w:vAlign w:val="center"/>
          </w:tcPr>
          <w:p w14:paraId="5FF4BB05" w14:textId="77777777" w:rsidR="00475474" w:rsidRPr="00C85DFB" w:rsidRDefault="00475474" w:rsidP="004D4D9E">
            <w:pPr>
              <w:widowControl w:val="0"/>
              <w:spacing w:line="160" w:lineRule="atLeast"/>
              <w:jc w:val="center"/>
              <w:rPr>
                <w:rFonts w:eastAsia="ＭＳ 明朝"/>
                <w:sz w:val="22"/>
                <w:szCs w:val="22"/>
                <w:lang w:val="en-US" w:eastAsia="ja-JP"/>
              </w:rPr>
            </w:pPr>
          </w:p>
        </w:tc>
        <w:tc>
          <w:tcPr>
            <w:tcW w:w="1869" w:type="dxa"/>
            <w:vMerge/>
            <w:shd w:val="clear" w:color="auto" w:fill="FFFFFF"/>
            <w:vAlign w:val="center"/>
          </w:tcPr>
          <w:p w14:paraId="4AB7AA00" w14:textId="77777777" w:rsidR="00475474" w:rsidRPr="00C85DFB" w:rsidRDefault="00475474" w:rsidP="004D4D9E">
            <w:pPr>
              <w:widowControl w:val="0"/>
              <w:spacing w:line="160" w:lineRule="atLeast"/>
              <w:jc w:val="center"/>
              <w:rPr>
                <w:rFonts w:eastAsia="ＭＳ 明朝"/>
                <w:sz w:val="22"/>
                <w:szCs w:val="22"/>
                <w:lang w:val="en-US" w:eastAsia="ja-JP"/>
              </w:rPr>
            </w:pPr>
          </w:p>
        </w:tc>
        <w:tc>
          <w:tcPr>
            <w:tcW w:w="1380" w:type="dxa"/>
            <w:shd w:val="clear" w:color="auto" w:fill="FFFFFF"/>
            <w:vAlign w:val="center"/>
          </w:tcPr>
          <w:p w14:paraId="03018D28" w14:textId="77777777" w:rsidR="00475474" w:rsidRPr="00C85DFB" w:rsidRDefault="00475474" w:rsidP="004D4D9E">
            <w:pPr>
              <w:widowControl w:val="0"/>
              <w:spacing w:line="160" w:lineRule="atLeast"/>
              <w:jc w:val="center"/>
              <w:rPr>
                <w:rFonts w:eastAsia="ＭＳ 明朝"/>
                <w:sz w:val="22"/>
                <w:szCs w:val="22"/>
                <w:lang w:val="en-US" w:eastAsia="ja-JP"/>
              </w:rPr>
            </w:pPr>
            <w:r w:rsidRPr="00C85DFB">
              <w:rPr>
                <w:rFonts w:eastAsia="ＭＳ 明朝"/>
                <w:sz w:val="22"/>
                <w:szCs w:val="22"/>
                <w:lang w:val="en-US" w:eastAsia="ja-JP"/>
              </w:rPr>
              <w:t>Option 2</w:t>
            </w:r>
          </w:p>
        </w:tc>
        <w:tc>
          <w:tcPr>
            <w:tcW w:w="1545" w:type="dxa"/>
            <w:shd w:val="clear" w:color="auto" w:fill="FFFFFF"/>
            <w:vAlign w:val="center"/>
          </w:tcPr>
          <w:p w14:paraId="6D90F21F"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0.42</w:t>
            </w:r>
          </w:p>
        </w:tc>
      </w:tr>
    </w:tbl>
    <w:p w14:paraId="26BCEE10" w14:textId="77777777" w:rsidR="00475474" w:rsidRDefault="00475474" w:rsidP="00475474">
      <w:pPr>
        <w:spacing w:afterLines="50" w:after="120"/>
        <w:jc w:val="center"/>
        <w:rPr>
          <w:rFonts w:eastAsia="ＭＳ 明朝"/>
          <w:sz w:val="22"/>
          <w:lang w:eastAsia="ja-JP"/>
        </w:rPr>
      </w:pPr>
    </w:p>
    <w:p w14:paraId="39059E46" w14:textId="54BC89EA" w:rsidR="00475474" w:rsidRPr="00475474" w:rsidRDefault="00475474" w:rsidP="00475474">
      <w:pPr>
        <w:spacing w:afterLines="50" w:after="120"/>
        <w:jc w:val="center"/>
        <w:rPr>
          <w:rFonts w:eastAsia="ＭＳ 明朝"/>
          <w:sz w:val="22"/>
          <w:lang w:val="en-US" w:eastAsia="ja-JP"/>
        </w:rPr>
      </w:pPr>
      <w:r w:rsidRPr="00475474">
        <w:rPr>
          <w:rFonts w:eastAsia="ＭＳ 明朝"/>
          <w:sz w:val="22"/>
          <w:lang w:val="en-US" w:eastAsia="ja-JP"/>
        </w:rPr>
        <w:t>Table II: PAPR and CM performance for different initial register state of NR-PSS</w:t>
      </w:r>
      <w:r w:rsidR="004E35DA">
        <w:rPr>
          <w:rFonts w:eastAsia="ＭＳ 明朝" w:hint="eastAsia"/>
          <w:sz w:val="22"/>
          <w:lang w:val="en-US" w:eastAsia="ja-JP"/>
        </w:rPr>
        <w:t>/SSS</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545"/>
        <w:gridCol w:w="1545"/>
        <w:gridCol w:w="1350"/>
        <w:gridCol w:w="1350"/>
      </w:tblGrid>
      <w:tr w:rsidR="00475474" w:rsidRPr="00C85DFB" w14:paraId="166D51EA" w14:textId="77777777" w:rsidTr="004D4D9E">
        <w:trPr>
          <w:trHeight w:val="97"/>
          <w:jc w:val="center"/>
        </w:trPr>
        <w:tc>
          <w:tcPr>
            <w:tcW w:w="1380" w:type="dxa"/>
            <w:vMerge w:val="restart"/>
            <w:shd w:val="clear" w:color="auto" w:fill="DBE5F1"/>
            <w:vAlign w:val="center"/>
          </w:tcPr>
          <w:p w14:paraId="2795C1B1"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Initial state</w:t>
            </w:r>
          </w:p>
        </w:tc>
        <w:tc>
          <w:tcPr>
            <w:tcW w:w="3090" w:type="dxa"/>
            <w:gridSpan w:val="2"/>
            <w:shd w:val="clear" w:color="auto" w:fill="DBE5F1"/>
            <w:vAlign w:val="center"/>
          </w:tcPr>
          <w:p w14:paraId="37346A1C"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PSS</w:t>
            </w:r>
          </w:p>
        </w:tc>
        <w:tc>
          <w:tcPr>
            <w:tcW w:w="2700" w:type="dxa"/>
            <w:gridSpan w:val="2"/>
            <w:shd w:val="clear" w:color="auto" w:fill="DBE5F1"/>
            <w:vAlign w:val="center"/>
          </w:tcPr>
          <w:p w14:paraId="70D78099"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SSS</w:t>
            </w:r>
          </w:p>
        </w:tc>
      </w:tr>
      <w:tr w:rsidR="00475474" w:rsidRPr="00C85DFB" w14:paraId="6FFABABA" w14:textId="77777777" w:rsidTr="004D4D9E">
        <w:trPr>
          <w:trHeight w:val="115"/>
          <w:jc w:val="center"/>
        </w:trPr>
        <w:tc>
          <w:tcPr>
            <w:tcW w:w="1380" w:type="dxa"/>
            <w:vMerge/>
            <w:shd w:val="clear" w:color="auto" w:fill="DBE5F1"/>
            <w:vAlign w:val="center"/>
          </w:tcPr>
          <w:p w14:paraId="7AEC39DF" w14:textId="77777777" w:rsidR="00475474" w:rsidRPr="00475474" w:rsidRDefault="00475474" w:rsidP="004D4D9E">
            <w:pPr>
              <w:widowControl w:val="0"/>
              <w:spacing w:line="160" w:lineRule="atLeast"/>
              <w:jc w:val="center"/>
              <w:rPr>
                <w:rFonts w:eastAsia="ＭＳ 明朝"/>
                <w:sz w:val="22"/>
                <w:szCs w:val="22"/>
                <w:lang w:val="en-US" w:eastAsia="ja-JP"/>
              </w:rPr>
            </w:pPr>
          </w:p>
        </w:tc>
        <w:tc>
          <w:tcPr>
            <w:tcW w:w="1545" w:type="dxa"/>
            <w:shd w:val="clear" w:color="auto" w:fill="DBE5F1"/>
            <w:vAlign w:val="center"/>
          </w:tcPr>
          <w:p w14:paraId="5375253C"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 xml:space="preserve">PAPR </w:t>
            </w:r>
            <w:r w:rsidRPr="00475474">
              <w:rPr>
                <w:rFonts w:eastAsia="ＭＳ 明朝"/>
                <w:sz w:val="22"/>
                <w:szCs w:val="22"/>
                <w:lang w:val="en-US" w:eastAsia="ja-JP"/>
              </w:rPr>
              <w:t>[dB]</w:t>
            </w:r>
          </w:p>
        </w:tc>
        <w:tc>
          <w:tcPr>
            <w:tcW w:w="1545" w:type="dxa"/>
            <w:shd w:val="clear" w:color="auto" w:fill="DBE5F1"/>
            <w:vAlign w:val="center"/>
          </w:tcPr>
          <w:p w14:paraId="50224723"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CM</w:t>
            </w:r>
            <w:r w:rsidRPr="00475474">
              <w:rPr>
                <w:rFonts w:eastAsia="ＭＳ 明朝"/>
                <w:sz w:val="22"/>
                <w:szCs w:val="22"/>
                <w:lang w:val="en-US" w:eastAsia="ja-JP"/>
              </w:rPr>
              <w:t xml:space="preserve"> [dB]</w:t>
            </w:r>
          </w:p>
        </w:tc>
        <w:tc>
          <w:tcPr>
            <w:tcW w:w="1350" w:type="dxa"/>
            <w:shd w:val="clear" w:color="auto" w:fill="DBE5F1"/>
            <w:vAlign w:val="center"/>
          </w:tcPr>
          <w:p w14:paraId="4E0FE979"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 xml:space="preserve">PAPR </w:t>
            </w:r>
            <w:r w:rsidRPr="00475474">
              <w:rPr>
                <w:rFonts w:eastAsia="ＭＳ 明朝"/>
                <w:sz w:val="22"/>
                <w:szCs w:val="22"/>
                <w:lang w:val="en-US" w:eastAsia="ja-JP"/>
              </w:rPr>
              <w:t>[dB]</w:t>
            </w:r>
          </w:p>
        </w:tc>
        <w:tc>
          <w:tcPr>
            <w:tcW w:w="1350" w:type="dxa"/>
            <w:shd w:val="clear" w:color="auto" w:fill="DBE5F1"/>
            <w:vAlign w:val="center"/>
          </w:tcPr>
          <w:p w14:paraId="537CA60A"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CM</w:t>
            </w:r>
            <w:r w:rsidRPr="00475474">
              <w:rPr>
                <w:rFonts w:eastAsia="ＭＳ 明朝"/>
                <w:sz w:val="22"/>
                <w:szCs w:val="22"/>
                <w:lang w:val="en-US" w:eastAsia="ja-JP"/>
              </w:rPr>
              <w:t xml:space="preserve"> [dB]</w:t>
            </w:r>
          </w:p>
        </w:tc>
      </w:tr>
      <w:tr w:rsidR="00475474" w:rsidRPr="00C85DFB" w14:paraId="2FC7BB79" w14:textId="77777777" w:rsidTr="004D4D9E">
        <w:trPr>
          <w:trHeight w:val="56"/>
          <w:jc w:val="center"/>
        </w:trPr>
        <w:tc>
          <w:tcPr>
            <w:tcW w:w="1380" w:type="dxa"/>
            <w:shd w:val="clear" w:color="auto" w:fill="FFFFFF"/>
            <w:vAlign w:val="center"/>
          </w:tcPr>
          <w:p w14:paraId="00DA5D65"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Option 1</w:t>
            </w:r>
          </w:p>
        </w:tc>
        <w:tc>
          <w:tcPr>
            <w:tcW w:w="1545" w:type="dxa"/>
            <w:shd w:val="clear" w:color="auto" w:fill="FFFFFF"/>
            <w:vAlign w:val="center"/>
          </w:tcPr>
          <w:p w14:paraId="543DADDA"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5.8</w:t>
            </w:r>
          </w:p>
        </w:tc>
        <w:tc>
          <w:tcPr>
            <w:tcW w:w="1545" w:type="dxa"/>
            <w:shd w:val="clear" w:color="auto" w:fill="FFFFFF"/>
            <w:vAlign w:val="center"/>
          </w:tcPr>
          <w:p w14:paraId="5D436CF2"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1.4</w:t>
            </w:r>
          </w:p>
        </w:tc>
        <w:tc>
          <w:tcPr>
            <w:tcW w:w="1350" w:type="dxa"/>
            <w:shd w:val="clear" w:color="auto" w:fill="FFFFFF"/>
            <w:vAlign w:val="center"/>
          </w:tcPr>
          <w:p w14:paraId="7EB762AB"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10.8</w:t>
            </w:r>
          </w:p>
        </w:tc>
        <w:tc>
          <w:tcPr>
            <w:tcW w:w="1350" w:type="dxa"/>
            <w:shd w:val="clear" w:color="auto" w:fill="FFFFFF"/>
            <w:vAlign w:val="center"/>
          </w:tcPr>
          <w:p w14:paraId="5C512365"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6.0</w:t>
            </w:r>
          </w:p>
        </w:tc>
      </w:tr>
      <w:tr w:rsidR="00475474" w:rsidRPr="00C85DFB" w14:paraId="3471AE8A" w14:textId="77777777" w:rsidTr="004D4D9E">
        <w:trPr>
          <w:trHeight w:val="56"/>
          <w:jc w:val="center"/>
        </w:trPr>
        <w:tc>
          <w:tcPr>
            <w:tcW w:w="1380" w:type="dxa"/>
            <w:shd w:val="clear" w:color="auto" w:fill="FFFFFF"/>
            <w:vAlign w:val="center"/>
          </w:tcPr>
          <w:p w14:paraId="1C6FEC5F"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Option 2</w:t>
            </w:r>
          </w:p>
        </w:tc>
        <w:tc>
          <w:tcPr>
            <w:tcW w:w="1545" w:type="dxa"/>
            <w:shd w:val="clear" w:color="auto" w:fill="FFFFFF"/>
            <w:vAlign w:val="center"/>
          </w:tcPr>
          <w:p w14:paraId="0CCBC312"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5.7</w:t>
            </w:r>
          </w:p>
        </w:tc>
        <w:tc>
          <w:tcPr>
            <w:tcW w:w="1545" w:type="dxa"/>
            <w:shd w:val="clear" w:color="auto" w:fill="FFFFFF"/>
            <w:vAlign w:val="center"/>
          </w:tcPr>
          <w:p w14:paraId="000732C1"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sz w:val="22"/>
                <w:szCs w:val="22"/>
                <w:lang w:val="en-US" w:eastAsia="ja-JP"/>
              </w:rPr>
              <w:t>1.3</w:t>
            </w:r>
          </w:p>
        </w:tc>
        <w:tc>
          <w:tcPr>
            <w:tcW w:w="1350" w:type="dxa"/>
            <w:shd w:val="clear" w:color="auto" w:fill="FFFFFF"/>
            <w:vAlign w:val="center"/>
          </w:tcPr>
          <w:p w14:paraId="2F32C5D8"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10.8</w:t>
            </w:r>
          </w:p>
        </w:tc>
        <w:tc>
          <w:tcPr>
            <w:tcW w:w="1350" w:type="dxa"/>
            <w:shd w:val="clear" w:color="auto" w:fill="FFFFFF"/>
            <w:vAlign w:val="center"/>
          </w:tcPr>
          <w:p w14:paraId="49DCBDFF" w14:textId="77777777" w:rsidR="00475474" w:rsidRPr="00475474" w:rsidRDefault="00475474" w:rsidP="004D4D9E">
            <w:pPr>
              <w:widowControl w:val="0"/>
              <w:spacing w:line="160" w:lineRule="atLeast"/>
              <w:jc w:val="center"/>
              <w:rPr>
                <w:rFonts w:eastAsia="ＭＳ 明朝"/>
                <w:sz w:val="22"/>
                <w:szCs w:val="22"/>
                <w:lang w:val="en-US" w:eastAsia="ja-JP"/>
              </w:rPr>
            </w:pPr>
            <w:r w:rsidRPr="00475474">
              <w:rPr>
                <w:rFonts w:eastAsia="ＭＳ 明朝" w:hint="eastAsia"/>
                <w:sz w:val="22"/>
                <w:szCs w:val="22"/>
                <w:lang w:val="en-US" w:eastAsia="ja-JP"/>
              </w:rPr>
              <w:t>6.0</w:t>
            </w:r>
          </w:p>
        </w:tc>
      </w:tr>
    </w:tbl>
    <w:p w14:paraId="0841A1E1" w14:textId="77777777" w:rsidR="00475474" w:rsidRPr="00CE2E53" w:rsidRDefault="00475474" w:rsidP="00D57BC7">
      <w:pPr>
        <w:spacing w:afterLines="50" w:after="120"/>
        <w:jc w:val="both"/>
        <w:rPr>
          <w:rFonts w:eastAsia="ＭＳ 明朝"/>
          <w:color w:val="FF0000"/>
          <w:sz w:val="22"/>
          <w:lang w:val="en-US" w:eastAsia="ja-JP"/>
        </w:rPr>
      </w:pPr>
    </w:p>
    <w:p w14:paraId="58EBDBA0" w14:textId="41EBAA95" w:rsidR="00196689" w:rsidRPr="00196689" w:rsidRDefault="00196689" w:rsidP="00196689">
      <w:pPr>
        <w:spacing w:afterLines="50" w:after="120"/>
        <w:jc w:val="both"/>
        <w:rPr>
          <w:rFonts w:eastAsia="ＭＳ 明朝"/>
          <w:b/>
          <w:sz w:val="22"/>
          <w:lang w:val="en-US" w:eastAsia="ja-JP"/>
        </w:rPr>
      </w:pPr>
      <w:r w:rsidRPr="00196689">
        <w:rPr>
          <w:rFonts w:eastAsia="ＭＳ 明朝" w:hint="eastAsia"/>
          <w:b/>
          <w:sz w:val="22"/>
          <w:lang w:val="en-US" w:eastAsia="ja-JP"/>
        </w:rPr>
        <w:t>Proposal</w:t>
      </w:r>
      <w:r w:rsidR="00780E23">
        <w:rPr>
          <w:rFonts w:eastAsia="ＭＳ 明朝" w:hint="eastAsia"/>
          <w:b/>
          <w:sz w:val="22"/>
          <w:lang w:val="en-US" w:eastAsia="ja-JP"/>
        </w:rPr>
        <w:t xml:space="preserve"> 1</w:t>
      </w:r>
      <w:r w:rsidRPr="00196689">
        <w:rPr>
          <w:rFonts w:eastAsia="ＭＳ 明朝" w:hint="eastAsia"/>
          <w:b/>
          <w:sz w:val="22"/>
          <w:lang w:val="en-US" w:eastAsia="ja-JP"/>
        </w:rPr>
        <w:t xml:space="preserve">: Unclear </w:t>
      </w:r>
      <w:r w:rsidR="008918D0">
        <w:rPr>
          <w:rFonts w:eastAsia="ＭＳ 明朝" w:hint="eastAsia"/>
          <w:b/>
          <w:sz w:val="22"/>
          <w:lang w:val="en-US" w:eastAsia="ja-JP"/>
        </w:rPr>
        <w:t xml:space="preserve">descriptions in </w:t>
      </w:r>
      <w:r w:rsidRPr="00196689">
        <w:rPr>
          <w:rFonts w:eastAsia="ＭＳ 明朝" w:hint="eastAsia"/>
          <w:b/>
          <w:sz w:val="22"/>
          <w:lang w:val="en-US" w:eastAsia="ja-JP"/>
        </w:rPr>
        <w:t>agreements</w:t>
      </w:r>
      <w:r w:rsidRPr="00196689">
        <w:rPr>
          <w:rFonts w:eastAsia="ＭＳ 明朝"/>
          <w:b/>
          <w:sz w:val="22"/>
          <w:lang w:val="en-US" w:eastAsia="ja-JP"/>
        </w:rPr>
        <w:t xml:space="preserve"> regarding the initial register state</w:t>
      </w:r>
      <w:r>
        <w:rPr>
          <w:rFonts w:eastAsia="ＭＳ 明朝"/>
          <w:b/>
          <w:sz w:val="22"/>
          <w:lang w:val="en-US" w:eastAsia="ja-JP"/>
        </w:rPr>
        <w:t xml:space="preserve"> for NR-PSS/SSS sequence</w:t>
      </w:r>
      <w:r w:rsidRPr="00196689">
        <w:rPr>
          <w:rFonts w:eastAsia="ＭＳ 明朝" w:hint="eastAsia"/>
          <w:b/>
          <w:sz w:val="22"/>
          <w:lang w:val="en-US" w:eastAsia="ja-JP"/>
        </w:rPr>
        <w:t xml:space="preserve"> should be revised as follows. </w:t>
      </w:r>
    </w:p>
    <w:p w14:paraId="6B556D60" w14:textId="77777777" w:rsidR="00196689" w:rsidRPr="004E35DA" w:rsidRDefault="00196689"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For NR-PSS sequence:</w:t>
      </w:r>
    </w:p>
    <w:p w14:paraId="4751FD6D" w14:textId="77777777" w:rsidR="00196689" w:rsidRPr="00196689" w:rsidRDefault="00196689" w:rsidP="004E35DA">
      <w:pPr>
        <w:numPr>
          <w:ilvl w:val="1"/>
          <w:numId w:val="31"/>
        </w:numPr>
        <w:spacing w:afterLines="50" w:after="120"/>
        <w:jc w:val="both"/>
        <w:rPr>
          <w:rFonts w:eastAsia="ＭＳ 明朝"/>
          <w:b/>
          <w:sz w:val="22"/>
          <w:lang w:val="en-US" w:eastAsia="ja-JP"/>
        </w:rPr>
      </w:pPr>
      <w:r w:rsidRPr="00196689">
        <w:rPr>
          <w:rFonts w:eastAsia="ＭＳ 明朝"/>
          <w:b/>
          <w:sz w:val="22"/>
          <w:lang w:val="en-US" w:eastAsia="ja-JP"/>
        </w:rPr>
        <w:t>Initial shift register state: x(0,1,2,3,4,5,6) = (0,1,1,0,1,1,1)</w:t>
      </w:r>
    </w:p>
    <w:p w14:paraId="2F741AB0" w14:textId="77777777" w:rsidR="00196689" w:rsidRPr="004E35DA" w:rsidRDefault="00196689"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For NR-SSS sequence:</w:t>
      </w:r>
    </w:p>
    <w:p w14:paraId="14308E7C" w14:textId="77777777" w:rsidR="00196689" w:rsidRPr="00196689" w:rsidRDefault="00196689" w:rsidP="004E35DA">
      <w:pPr>
        <w:numPr>
          <w:ilvl w:val="1"/>
          <w:numId w:val="31"/>
        </w:numPr>
        <w:spacing w:afterLines="50" w:after="120"/>
        <w:jc w:val="both"/>
        <w:rPr>
          <w:rFonts w:eastAsia="ＭＳ 明朝"/>
          <w:b/>
          <w:sz w:val="22"/>
          <w:lang w:val="en-US" w:eastAsia="ja-JP"/>
        </w:rPr>
      </w:pPr>
      <w:r w:rsidRPr="00196689">
        <w:rPr>
          <w:rFonts w:eastAsia="ＭＳ 明朝"/>
          <w:b/>
          <w:sz w:val="22"/>
          <w:lang w:val="en-US" w:eastAsia="ja-JP"/>
        </w:rPr>
        <w:t>Initial shift register state: x(0,1,2,3,4,5,6) = (1,0,0,0,0,0,0)</w:t>
      </w:r>
    </w:p>
    <w:p w14:paraId="25D6D588" w14:textId="77777777" w:rsidR="00BB4A40" w:rsidRPr="00544C71" w:rsidRDefault="00BB4A40" w:rsidP="00D57BC7">
      <w:pPr>
        <w:spacing w:afterLines="50" w:after="120"/>
        <w:jc w:val="both"/>
        <w:rPr>
          <w:rFonts w:eastAsia="ＭＳ 明朝"/>
          <w:color w:val="FF0000"/>
          <w:sz w:val="22"/>
          <w:lang w:val="en-US" w:eastAsia="ja-JP"/>
        </w:rPr>
      </w:pPr>
    </w:p>
    <w:p w14:paraId="3DCA9BDF" w14:textId="08FBEF26" w:rsidR="00D57BC7" w:rsidRPr="00727C9E" w:rsidRDefault="00D57BC7" w:rsidP="00D57BC7">
      <w:pPr>
        <w:pStyle w:val="2"/>
        <w:rPr>
          <w:lang w:eastAsia="ja-JP"/>
        </w:rPr>
      </w:pPr>
      <w:r w:rsidRPr="00727C9E">
        <w:rPr>
          <w:rFonts w:hint="eastAsia"/>
          <w:lang w:eastAsia="ja-JP"/>
        </w:rPr>
        <w:t xml:space="preserve">Remaining details </w:t>
      </w:r>
      <w:r w:rsidR="008918D0">
        <w:rPr>
          <w:rFonts w:hint="eastAsia"/>
          <w:lang w:eastAsia="ja-JP"/>
        </w:rPr>
        <w:t>on</w:t>
      </w:r>
      <w:r w:rsidR="008918D0" w:rsidRPr="00727C9E">
        <w:rPr>
          <w:rFonts w:hint="eastAsia"/>
          <w:lang w:eastAsia="ja-JP"/>
        </w:rPr>
        <w:t xml:space="preserve"> </w:t>
      </w:r>
      <w:r w:rsidRPr="00727C9E">
        <w:rPr>
          <w:rFonts w:hint="eastAsia"/>
          <w:lang w:eastAsia="ja-JP"/>
        </w:rPr>
        <w:t>NR-SSS design</w:t>
      </w:r>
    </w:p>
    <w:p w14:paraId="20CA8F35" w14:textId="2EE05335" w:rsidR="001D17E9" w:rsidRPr="009A6E53" w:rsidRDefault="003327FD" w:rsidP="009A6E53">
      <w:pPr>
        <w:spacing w:afterLines="50" w:after="120"/>
        <w:jc w:val="both"/>
        <w:rPr>
          <w:rFonts w:eastAsia="ＭＳ 明朝"/>
          <w:sz w:val="22"/>
          <w:lang w:val="en-US" w:eastAsia="ja-JP"/>
        </w:rPr>
      </w:pPr>
      <w:r w:rsidRPr="009A6E53">
        <w:rPr>
          <w:rFonts w:eastAsia="ＭＳ 明朝" w:hint="eastAsia"/>
          <w:sz w:val="22"/>
          <w:lang w:val="en-US" w:eastAsia="ja-JP"/>
        </w:rPr>
        <w:t xml:space="preserve">As described in section 1, RAN1 </w:t>
      </w:r>
      <w:r w:rsidRPr="009A6E53">
        <w:rPr>
          <w:rFonts w:eastAsia="ＭＳ 明朝"/>
          <w:sz w:val="22"/>
          <w:lang w:val="en-US" w:eastAsia="ja-JP"/>
        </w:rPr>
        <w:t>made</w:t>
      </w:r>
      <w:r w:rsidRPr="009A6E53">
        <w:rPr>
          <w:rFonts w:eastAsia="ＭＳ 明朝" w:hint="eastAsia"/>
          <w:sz w:val="22"/>
          <w:lang w:val="en-US" w:eastAsia="ja-JP"/>
        </w:rPr>
        <w:t xml:space="preserve"> the working assumption</w:t>
      </w:r>
      <w:r w:rsidRPr="009A6E53">
        <w:rPr>
          <w:rFonts w:eastAsia="ＭＳ 明朝"/>
          <w:sz w:val="22"/>
          <w:lang w:val="en-US" w:eastAsia="ja-JP"/>
        </w:rPr>
        <w:t xml:space="preserve"> on the details of NR-SSS sequence</w:t>
      </w:r>
      <w:r w:rsidR="008918D0" w:rsidRPr="009A6E53">
        <w:rPr>
          <w:rFonts w:eastAsia="ＭＳ 明朝" w:hint="eastAsia"/>
          <w:sz w:val="22"/>
          <w:lang w:val="en-US" w:eastAsia="ja-JP"/>
        </w:rPr>
        <w:t xml:space="preserve"> generation. According to the working assumption</w:t>
      </w:r>
      <w:r w:rsidRPr="009A6E53">
        <w:rPr>
          <w:rFonts w:eastAsia="ＭＳ 明朝"/>
          <w:sz w:val="22"/>
          <w:lang w:val="en-US" w:eastAsia="ja-JP"/>
        </w:rPr>
        <w:t xml:space="preserve">, </w:t>
      </w:r>
      <w:r w:rsidR="008918D0" w:rsidRPr="009A6E53">
        <w:rPr>
          <w:rFonts w:eastAsia="ＭＳ 明朝" w:hint="eastAsia"/>
          <w:sz w:val="22"/>
          <w:lang w:val="en-US" w:eastAsia="ja-JP"/>
        </w:rPr>
        <w:t xml:space="preserve">NR-SSS </w:t>
      </w:r>
      <w:r w:rsidRPr="009A6E53">
        <w:rPr>
          <w:rFonts w:eastAsia="ＭＳ 明朝"/>
          <w:sz w:val="22"/>
          <w:lang w:val="en-US" w:eastAsia="ja-JP"/>
        </w:rPr>
        <w:t xml:space="preserve">sequence design </w:t>
      </w:r>
      <w:r w:rsidR="008918D0" w:rsidRPr="009A6E53">
        <w:rPr>
          <w:rFonts w:eastAsia="ＭＳ 明朝" w:hint="eastAsia"/>
          <w:sz w:val="22"/>
          <w:lang w:val="en-US" w:eastAsia="ja-JP"/>
        </w:rPr>
        <w:t xml:space="preserve">is </w:t>
      </w:r>
      <w:r w:rsidRPr="009A6E53">
        <w:rPr>
          <w:rFonts w:eastAsia="ＭＳ 明朝"/>
          <w:sz w:val="22"/>
          <w:lang w:val="en-US" w:eastAsia="ja-JP"/>
        </w:rPr>
        <w:t xml:space="preserve">based on two </w:t>
      </w:r>
      <w:r w:rsidR="004F575C" w:rsidRPr="009A6E53">
        <w:rPr>
          <w:rFonts w:eastAsia="ＭＳ 明朝"/>
          <w:sz w:val="22"/>
          <w:lang w:val="en-US" w:eastAsia="ja-JP"/>
        </w:rPr>
        <w:t xml:space="preserve">length-127 </w:t>
      </w:r>
      <w:r w:rsidRPr="009A6E53">
        <w:rPr>
          <w:rFonts w:eastAsia="ＭＳ 明朝"/>
          <w:sz w:val="22"/>
          <w:lang w:val="en-US" w:eastAsia="ja-JP"/>
        </w:rPr>
        <w:t>M-sequence</w:t>
      </w:r>
      <w:r w:rsidR="008918D0" w:rsidRPr="009A6E53">
        <w:rPr>
          <w:rFonts w:eastAsia="ＭＳ 明朝" w:hint="eastAsia"/>
          <w:sz w:val="22"/>
          <w:lang w:val="en-US" w:eastAsia="ja-JP"/>
        </w:rPr>
        <w:t>s</w:t>
      </w:r>
      <w:r w:rsidRPr="009A6E53">
        <w:rPr>
          <w:rFonts w:eastAsia="ＭＳ 明朝"/>
          <w:sz w:val="22"/>
          <w:lang w:val="en-US" w:eastAsia="ja-JP"/>
        </w:rPr>
        <w:t xml:space="preserve"> </w:t>
      </w:r>
      <w:r w:rsidR="008918D0" w:rsidRPr="009A6E53">
        <w:rPr>
          <w:rFonts w:eastAsia="ＭＳ 明朝" w:hint="eastAsia"/>
          <w:sz w:val="22"/>
          <w:lang w:val="en-US" w:eastAsia="ja-JP"/>
        </w:rPr>
        <w:t>that apply</w:t>
      </w:r>
      <w:r w:rsidRPr="009A6E53">
        <w:rPr>
          <w:rFonts w:eastAsia="ＭＳ 明朝"/>
          <w:sz w:val="22"/>
          <w:lang w:val="en-US" w:eastAsia="ja-JP"/>
        </w:rPr>
        <w:t xml:space="preserve"> cyclic shift </w:t>
      </w:r>
      <w:r w:rsidR="008918D0" w:rsidRPr="009A6E53">
        <w:rPr>
          <w:rFonts w:eastAsia="ＭＳ 明朝" w:hint="eastAsia"/>
          <w:sz w:val="22"/>
          <w:lang w:val="en-US" w:eastAsia="ja-JP"/>
        </w:rPr>
        <w:t>according</w:t>
      </w:r>
      <w:r w:rsidRPr="009A6E53">
        <w:rPr>
          <w:rFonts w:eastAsia="ＭＳ 明朝"/>
          <w:sz w:val="22"/>
          <w:lang w:val="en-US" w:eastAsia="ja-JP"/>
        </w:rPr>
        <w:t xml:space="preserve"> NR cell ID</w:t>
      </w:r>
      <w:r w:rsidR="008918D0" w:rsidRPr="009A6E53">
        <w:rPr>
          <w:rFonts w:eastAsia="ＭＳ 明朝" w:hint="eastAsia"/>
          <w:sz w:val="22"/>
          <w:lang w:val="en-US" w:eastAsia="ja-JP"/>
        </w:rPr>
        <w:t xml:space="preserve"> so that NR cell ID is jointly determined by NR-PSS/SSS sequences</w:t>
      </w:r>
      <w:r w:rsidRPr="009A6E53">
        <w:rPr>
          <w:rFonts w:eastAsia="ＭＳ 明朝"/>
          <w:sz w:val="22"/>
          <w:lang w:val="en-US" w:eastAsia="ja-JP"/>
        </w:rPr>
        <w:t xml:space="preserve">. </w:t>
      </w:r>
      <w:r w:rsidR="008918D0" w:rsidRPr="009A6E53">
        <w:rPr>
          <w:rFonts w:eastAsia="ＭＳ 明朝" w:hint="eastAsia"/>
          <w:sz w:val="22"/>
          <w:lang w:val="en-US" w:eastAsia="ja-JP"/>
        </w:rPr>
        <w:t>In order to confirm the working assumption</w:t>
      </w:r>
      <w:r w:rsidRPr="009A6E53">
        <w:rPr>
          <w:rFonts w:eastAsia="ＭＳ 明朝"/>
          <w:sz w:val="22"/>
          <w:lang w:val="en-US" w:eastAsia="ja-JP"/>
        </w:rPr>
        <w:t xml:space="preserve">, </w:t>
      </w:r>
      <w:r w:rsidR="001D17E9" w:rsidRPr="009A6E53">
        <w:rPr>
          <w:rFonts w:eastAsia="ＭＳ 明朝"/>
          <w:sz w:val="22"/>
          <w:lang w:val="en-US" w:eastAsia="ja-JP"/>
        </w:rPr>
        <w:t xml:space="preserve">the detection performance based on the working assumption </w:t>
      </w:r>
      <w:r w:rsidR="008918D0" w:rsidRPr="009A6E53">
        <w:rPr>
          <w:rFonts w:eastAsia="ＭＳ 明朝" w:hint="eastAsia"/>
          <w:sz w:val="22"/>
          <w:lang w:val="en-US" w:eastAsia="ja-JP"/>
        </w:rPr>
        <w:t>should be evaluated</w:t>
      </w:r>
      <w:r w:rsidR="001D17E9" w:rsidRPr="009A6E53">
        <w:rPr>
          <w:rFonts w:eastAsia="ＭＳ 明朝"/>
          <w:sz w:val="22"/>
          <w:lang w:val="en-US" w:eastAsia="ja-JP"/>
        </w:rPr>
        <w:t xml:space="preserve">. Here, we perform link-level evaluation on joint PSS/SSS misdetection rate as shown in Table </w:t>
      </w:r>
      <w:r w:rsidR="008918D0" w:rsidRPr="009A6E53">
        <w:rPr>
          <w:rFonts w:eastAsia="ＭＳ 明朝" w:hint="eastAsia"/>
          <w:sz w:val="22"/>
          <w:lang w:val="en-US" w:eastAsia="ja-JP"/>
        </w:rPr>
        <w:t>I</w:t>
      </w:r>
      <w:r w:rsidR="00BD03CA">
        <w:rPr>
          <w:rFonts w:eastAsia="ＭＳ 明朝"/>
          <w:sz w:val="22"/>
          <w:lang w:val="en-US" w:eastAsia="ja-JP"/>
        </w:rPr>
        <w:t>I</w:t>
      </w:r>
      <w:r w:rsidR="008918D0" w:rsidRPr="009A6E53">
        <w:rPr>
          <w:rFonts w:eastAsia="ＭＳ 明朝" w:hint="eastAsia"/>
          <w:sz w:val="22"/>
          <w:lang w:val="en-US" w:eastAsia="ja-JP"/>
        </w:rPr>
        <w:t>I</w:t>
      </w:r>
      <w:r w:rsidR="001D17E9" w:rsidRPr="009A6E53">
        <w:rPr>
          <w:rFonts w:eastAsia="ＭＳ 明朝"/>
          <w:sz w:val="22"/>
          <w:lang w:val="en-US" w:eastAsia="ja-JP"/>
        </w:rPr>
        <w:t xml:space="preserve">. </w:t>
      </w:r>
      <w:r w:rsidR="008918D0" w:rsidRPr="009A6E53">
        <w:rPr>
          <w:rFonts w:eastAsia="ＭＳ 明朝" w:hint="eastAsia"/>
          <w:sz w:val="22"/>
          <w:lang w:val="en-US" w:eastAsia="ja-JP"/>
        </w:rPr>
        <w:t>For comparison with the design based on working assumption</w:t>
      </w:r>
      <w:r w:rsidR="001D17E9" w:rsidRPr="009A6E53">
        <w:rPr>
          <w:rFonts w:eastAsia="ＭＳ 明朝"/>
          <w:sz w:val="22"/>
          <w:lang w:val="en-US" w:eastAsia="ja-JP"/>
        </w:rPr>
        <w:t xml:space="preserve">, we pick up </w:t>
      </w:r>
      <w:r w:rsidR="008918D0" w:rsidRPr="009A6E53">
        <w:rPr>
          <w:rFonts w:eastAsia="ＭＳ 明朝" w:hint="eastAsia"/>
          <w:sz w:val="22"/>
          <w:lang w:val="en-US" w:eastAsia="ja-JP"/>
        </w:rPr>
        <w:t>some</w:t>
      </w:r>
      <w:r w:rsidR="001D17E9" w:rsidRPr="009A6E53">
        <w:rPr>
          <w:rFonts w:eastAsia="ＭＳ 明朝"/>
          <w:sz w:val="22"/>
          <w:lang w:val="en-US" w:eastAsia="ja-JP"/>
        </w:rPr>
        <w:t xml:space="preserve"> sequence designs from past study. In </w:t>
      </w:r>
      <w:r w:rsidR="008918D0" w:rsidRPr="009A6E53">
        <w:rPr>
          <w:rFonts w:eastAsia="ＭＳ 明朝" w:hint="eastAsia"/>
          <w:sz w:val="22"/>
          <w:lang w:val="en-US" w:eastAsia="ja-JP"/>
        </w:rPr>
        <w:t>the sequence design based on l</w:t>
      </w:r>
      <w:r w:rsidR="001D17E9" w:rsidRPr="009A6E53">
        <w:rPr>
          <w:rFonts w:eastAsia="ＭＳ 明朝"/>
          <w:sz w:val="22"/>
          <w:lang w:val="en-US" w:eastAsia="ja-JP"/>
        </w:rPr>
        <w:t>ong M-sequence</w:t>
      </w:r>
      <w:r w:rsidR="008918D0" w:rsidRPr="009A6E53">
        <w:rPr>
          <w:rFonts w:eastAsia="ＭＳ 明朝" w:hint="eastAsia"/>
          <w:sz w:val="22"/>
          <w:lang w:val="en-US" w:eastAsia="ja-JP"/>
        </w:rPr>
        <w:t>, one long M-sequence</w:t>
      </w:r>
      <w:r w:rsidR="001D17E9" w:rsidRPr="009A6E53">
        <w:rPr>
          <w:rFonts w:eastAsia="ＭＳ 明朝"/>
          <w:sz w:val="22"/>
          <w:lang w:val="en-US" w:eastAsia="ja-JP"/>
        </w:rPr>
        <w:t xml:space="preserve"> is generated by </w:t>
      </w:r>
      <w:r w:rsidR="008918D0" w:rsidRPr="009A6E53">
        <w:rPr>
          <w:rFonts w:eastAsia="ＭＳ 明朝" w:hint="eastAsia"/>
          <w:sz w:val="22"/>
          <w:lang w:val="en-US" w:eastAsia="ja-JP"/>
        </w:rPr>
        <w:t xml:space="preserve">selecting one from </w:t>
      </w:r>
      <w:r w:rsidR="001D17E9" w:rsidRPr="009A6E53">
        <w:rPr>
          <w:rFonts w:eastAsia="ＭＳ 明朝"/>
          <w:sz w:val="22"/>
          <w:lang w:val="en-US" w:eastAsia="ja-JP"/>
        </w:rPr>
        <w:t xml:space="preserve">three polynomials </w:t>
      </w:r>
      <w:r w:rsidR="008918D0" w:rsidRPr="009A6E53">
        <w:rPr>
          <w:rFonts w:eastAsia="ＭＳ 明朝" w:hint="eastAsia"/>
          <w:sz w:val="22"/>
          <w:lang w:val="en-US" w:eastAsia="ja-JP"/>
        </w:rPr>
        <w:t xml:space="preserve">and by applying cyclic shift to selected M-sequence, i.e., </w:t>
      </w:r>
      <w:r w:rsidR="001D17E9" w:rsidRPr="009A6E53">
        <w:rPr>
          <w:rFonts w:eastAsia="ＭＳ 明朝"/>
          <w:sz w:val="22"/>
          <w:lang w:val="en-US" w:eastAsia="ja-JP"/>
        </w:rPr>
        <w:t xml:space="preserve">to express 334 cell IDs </w:t>
      </w:r>
      <w:r w:rsidR="008918D0" w:rsidRPr="009A6E53">
        <w:rPr>
          <w:rFonts w:eastAsia="ＭＳ 明朝" w:hint="eastAsia"/>
          <w:sz w:val="22"/>
          <w:lang w:val="en-US" w:eastAsia="ja-JP"/>
        </w:rPr>
        <w:t xml:space="preserve">based on 3 candidate polynomials and up to 127 candidate </w:t>
      </w:r>
      <w:r w:rsidR="001D17E9" w:rsidRPr="009A6E53">
        <w:rPr>
          <w:rFonts w:eastAsia="ＭＳ 明朝"/>
          <w:sz w:val="22"/>
          <w:lang w:val="en-US" w:eastAsia="ja-JP"/>
        </w:rPr>
        <w:t>cyclic shift</w:t>
      </w:r>
      <w:r w:rsidR="008918D0" w:rsidRPr="009A6E53">
        <w:rPr>
          <w:rFonts w:eastAsia="ＭＳ 明朝" w:hint="eastAsia"/>
          <w:sz w:val="22"/>
          <w:lang w:val="en-US" w:eastAsia="ja-JP"/>
        </w:rPr>
        <w:t>s</w:t>
      </w:r>
      <w:r w:rsidR="001D17E9" w:rsidRPr="009A6E53">
        <w:rPr>
          <w:rFonts w:eastAsia="ＭＳ 明朝"/>
          <w:sz w:val="22"/>
          <w:lang w:val="en-US" w:eastAsia="ja-JP"/>
        </w:rPr>
        <w:t xml:space="preserve">. </w:t>
      </w:r>
      <w:r w:rsidR="008918D0" w:rsidRPr="009A6E53">
        <w:rPr>
          <w:rFonts w:eastAsia="ＭＳ 明朝" w:hint="eastAsia"/>
          <w:sz w:val="22"/>
          <w:lang w:val="en-US" w:eastAsia="ja-JP"/>
        </w:rPr>
        <w:t>In another sequence design,</w:t>
      </w:r>
      <w:r w:rsidR="001D17E9" w:rsidRPr="009A6E53">
        <w:rPr>
          <w:rFonts w:eastAsia="ＭＳ 明朝"/>
          <w:sz w:val="22"/>
          <w:lang w:val="en-US" w:eastAsia="ja-JP"/>
        </w:rPr>
        <w:t xml:space="preserve"> </w:t>
      </w:r>
      <w:r w:rsidR="001D17E9">
        <w:rPr>
          <w:rFonts w:eastAsia="ＭＳ 明朝"/>
          <w:sz w:val="22"/>
          <w:lang w:val="en-US" w:eastAsia="ja-JP"/>
        </w:rPr>
        <w:t>c</w:t>
      </w:r>
      <w:r w:rsidR="001D17E9">
        <w:rPr>
          <w:rFonts w:eastAsia="ＭＳ 明朝" w:hint="eastAsia"/>
          <w:sz w:val="22"/>
          <w:lang w:val="en-US" w:eastAsia="ja-JP"/>
        </w:rPr>
        <w:t>oncatenation of two M-sequence</w:t>
      </w:r>
      <w:r w:rsidR="009A6E53">
        <w:rPr>
          <w:rFonts w:eastAsia="ＭＳ 明朝" w:hint="eastAsia"/>
          <w:sz w:val="22"/>
          <w:lang w:val="en-US" w:eastAsia="ja-JP"/>
        </w:rPr>
        <w:t>s</w:t>
      </w:r>
      <w:r w:rsidR="001D17E9">
        <w:rPr>
          <w:rFonts w:eastAsia="ＭＳ 明朝"/>
          <w:sz w:val="22"/>
          <w:lang w:val="en-US" w:eastAsia="ja-JP"/>
        </w:rPr>
        <w:t xml:space="preserve"> </w:t>
      </w:r>
      <w:r w:rsidR="009A6E53">
        <w:rPr>
          <w:rFonts w:eastAsia="ＭＳ 明朝" w:hint="eastAsia"/>
          <w:sz w:val="22"/>
          <w:lang w:val="en-US" w:eastAsia="ja-JP"/>
        </w:rPr>
        <w:t>based on</w:t>
      </w:r>
      <w:r w:rsidR="001D17E9">
        <w:rPr>
          <w:rFonts w:eastAsia="ＭＳ 明朝"/>
          <w:sz w:val="22"/>
          <w:lang w:val="en-US" w:eastAsia="ja-JP"/>
        </w:rPr>
        <w:t xml:space="preserve"> </w:t>
      </w:r>
      <w:r w:rsidR="004F575C">
        <w:rPr>
          <w:rFonts w:eastAsia="ＭＳ 明朝"/>
          <w:sz w:val="22"/>
          <w:lang w:val="en-US" w:eastAsia="ja-JP"/>
        </w:rPr>
        <w:t>two polynomials for length</w:t>
      </w:r>
      <w:r w:rsidR="009A6E53">
        <w:rPr>
          <w:rFonts w:eastAsia="ＭＳ 明朝" w:hint="eastAsia"/>
          <w:sz w:val="22"/>
          <w:lang w:val="en-US" w:eastAsia="ja-JP"/>
        </w:rPr>
        <w:t>-</w:t>
      </w:r>
      <w:r w:rsidR="004F575C">
        <w:rPr>
          <w:rFonts w:eastAsia="ＭＳ 明朝"/>
          <w:sz w:val="22"/>
          <w:lang w:val="en-US" w:eastAsia="ja-JP"/>
        </w:rPr>
        <w:t>63</w:t>
      </w:r>
      <w:r w:rsidR="009A6E53">
        <w:rPr>
          <w:rFonts w:eastAsia="ＭＳ 明朝" w:hint="eastAsia"/>
          <w:sz w:val="22"/>
          <w:lang w:val="en-US" w:eastAsia="ja-JP"/>
        </w:rPr>
        <w:t xml:space="preserve"> </w:t>
      </w:r>
      <w:r w:rsidR="001D17E9">
        <w:rPr>
          <w:rFonts w:eastAsia="ＭＳ 明朝"/>
          <w:sz w:val="22"/>
          <w:lang w:val="en-US" w:eastAsia="ja-JP"/>
        </w:rPr>
        <w:t xml:space="preserve">M-sequences </w:t>
      </w:r>
      <w:r w:rsidR="009A6E53">
        <w:rPr>
          <w:rFonts w:eastAsia="ＭＳ 明朝" w:hint="eastAsia"/>
          <w:sz w:val="22"/>
          <w:lang w:val="en-US" w:eastAsia="ja-JP"/>
        </w:rPr>
        <w:t xml:space="preserve">are used to generate length-127 sequence </w:t>
      </w:r>
      <w:r w:rsidR="001D17E9">
        <w:rPr>
          <w:rFonts w:eastAsia="ＭＳ 明朝"/>
          <w:sz w:val="22"/>
          <w:lang w:val="en-US" w:eastAsia="ja-JP"/>
        </w:rPr>
        <w:t xml:space="preserve">as </w:t>
      </w:r>
      <w:r w:rsidR="009A6E53">
        <w:rPr>
          <w:rFonts w:eastAsia="ＭＳ 明朝" w:hint="eastAsia"/>
          <w:sz w:val="22"/>
          <w:lang w:val="en-US" w:eastAsia="ja-JP"/>
        </w:rPr>
        <w:t xml:space="preserve">well as </w:t>
      </w:r>
      <w:r w:rsidR="001D17E9">
        <w:rPr>
          <w:rFonts w:eastAsia="ＭＳ 明朝"/>
          <w:sz w:val="22"/>
          <w:lang w:val="en-US" w:eastAsia="ja-JP"/>
        </w:rPr>
        <w:t>LTE SSS sequence</w:t>
      </w:r>
      <w:r w:rsidR="009A6E53">
        <w:rPr>
          <w:rFonts w:eastAsia="ＭＳ 明朝" w:hint="eastAsia"/>
          <w:sz w:val="22"/>
          <w:lang w:val="en-US" w:eastAsia="ja-JP"/>
        </w:rPr>
        <w:t xml:space="preserve"> generation</w:t>
      </w:r>
      <w:r w:rsidR="001D17E9">
        <w:rPr>
          <w:rFonts w:eastAsia="ＭＳ 明朝"/>
          <w:sz w:val="22"/>
          <w:lang w:val="en-US" w:eastAsia="ja-JP"/>
        </w:rPr>
        <w:t xml:space="preserve">. </w:t>
      </w:r>
      <w:r w:rsidR="004F575C" w:rsidRPr="009A6E53">
        <w:rPr>
          <w:rFonts w:eastAsia="ＭＳ 明朝"/>
          <w:sz w:val="22"/>
          <w:lang w:val="en-US" w:eastAsia="ja-JP"/>
        </w:rPr>
        <w:t xml:space="preserve">From Table </w:t>
      </w:r>
      <w:r w:rsidR="009A6E53" w:rsidRPr="009A6E53">
        <w:rPr>
          <w:rFonts w:eastAsia="ＭＳ 明朝" w:hint="eastAsia"/>
          <w:sz w:val="22"/>
          <w:lang w:val="en-US" w:eastAsia="ja-JP"/>
        </w:rPr>
        <w:t>I</w:t>
      </w:r>
      <w:r w:rsidR="00BD03CA">
        <w:rPr>
          <w:rFonts w:eastAsia="ＭＳ 明朝"/>
          <w:sz w:val="22"/>
          <w:lang w:val="en-US" w:eastAsia="ja-JP"/>
        </w:rPr>
        <w:t>I</w:t>
      </w:r>
      <w:r w:rsidR="009A6E53" w:rsidRPr="009A6E53">
        <w:rPr>
          <w:rFonts w:eastAsia="ＭＳ 明朝" w:hint="eastAsia"/>
          <w:sz w:val="22"/>
          <w:lang w:val="en-US" w:eastAsia="ja-JP"/>
        </w:rPr>
        <w:t>I</w:t>
      </w:r>
      <w:r w:rsidR="004F575C" w:rsidRPr="009A6E53">
        <w:rPr>
          <w:rFonts w:eastAsia="ＭＳ 明朝"/>
          <w:sz w:val="22"/>
          <w:lang w:val="en-US" w:eastAsia="ja-JP"/>
        </w:rPr>
        <w:t>, we can observe that the candidate design based on working assumption and other designs provide almost the same detection performance. We think that the working assumption should not be changed unless it has a significant issue. Therefore, the working assumption should be confirmed.</w:t>
      </w:r>
    </w:p>
    <w:p w14:paraId="15E4ABE3" w14:textId="77777777" w:rsidR="004F575C" w:rsidRDefault="004F575C" w:rsidP="00D57BC7">
      <w:pPr>
        <w:spacing w:afterLines="50" w:after="120"/>
        <w:jc w:val="both"/>
        <w:rPr>
          <w:rFonts w:eastAsia="ＭＳ 明朝"/>
          <w:color w:val="FF0000"/>
          <w:sz w:val="22"/>
          <w:szCs w:val="22"/>
          <w:lang w:val="en-US" w:eastAsia="ja-JP"/>
        </w:rPr>
      </w:pPr>
    </w:p>
    <w:p w14:paraId="00A2EFD2" w14:textId="5F425EBC" w:rsidR="00F86E47" w:rsidRPr="00727C9E" w:rsidRDefault="00F86E47" w:rsidP="00F86E47">
      <w:pPr>
        <w:spacing w:afterLines="50" w:after="120"/>
        <w:jc w:val="center"/>
        <w:rPr>
          <w:rFonts w:eastAsia="ＭＳ 明朝"/>
          <w:sz w:val="22"/>
          <w:szCs w:val="22"/>
          <w:lang w:val="en-US" w:eastAsia="ja-JP"/>
        </w:rPr>
      </w:pPr>
      <w:r w:rsidRPr="00727C9E">
        <w:rPr>
          <w:rFonts w:eastAsia="ＭＳ 明朝" w:hint="eastAsia"/>
          <w:sz w:val="22"/>
          <w:szCs w:val="22"/>
          <w:lang w:val="en-US" w:eastAsia="ja-JP"/>
        </w:rPr>
        <w:t>Table</w:t>
      </w:r>
      <w:r w:rsidRPr="00727C9E">
        <w:rPr>
          <w:rFonts w:eastAsia="ＭＳ 明朝"/>
          <w:sz w:val="22"/>
          <w:szCs w:val="22"/>
          <w:lang w:val="en-US" w:eastAsia="ja-JP"/>
        </w:rPr>
        <w:t xml:space="preserve"> </w:t>
      </w:r>
      <w:r w:rsidR="00BD03CA">
        <w:rPr>
          <w:rFonts w:eastAsia="ＭＳ 明朝" w:hint="eastAsia"/>
          <w:sz w:val="22"/>
          <w:szCs w:val="22"/>
          <w:lang w:val="en-US" w:eastAsia="ja-JP"/>
        </w:rPr>
        <w:t>III</w:t>
      </w:r>
      <w:r w:rsidRPr="00727C9E">
        <w:rPr>
          <w:rFonts w:eastAsia="ＭＳ 明朝"/>
          <w:sz w:val="22"/>
          <w:szCs w:val="22"/>
          <w:lang w:val="en-US" w:eastAsia="ja-JP"/>
        </w:rPr>
        <w:t xml:space="preserve">: </w:t>
      </w:r>
      <w:r w:rsidR="004F575C">
        <w:rPr>
          <w:rFonts w:eastAsia="ＭＳ 明朝"/>
          <w:sz w:val="22"/>
          <w:szCs w:val="22"/>
          <w:lang w:val="en-US" w:eastAsia="ja-JP"/>
        </w:rPr>
        <w:t>Joint PSS/SSS m</w:t>
      </w:r>
      <w:r w:rsidRPr="00727C9E">
        <w:rPr>
          <w:rFonts w:eastAsia="ＭＳ 明朝"/>
          <w:sz w:val="22"/>
          <w:szCs w:val="22"/>
          <w:lang w:val="en-US" w:eastAsia="ja-JP"/>
        </w:rPr>
        <w:t>isdetection rate for different NR-SSS sequence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841"/>
        <w:gridCol w:w="1260"/>
        <w:gridCol w:w="1118"/>
        <w:gridCol w:w="1869"/>
        <w:gridCol w:w="2126"/>
        <w:gridCol w:w="1582"/>
      </w:tblGrid>
      <w:tr w:rsidR="00F86E47" w:rsidRPr="003D4459" w14:paraId="375C7C60" w14:textId="77777777" w:rsidTr="00475474">
        <w:trPr>
          <w:trHeight w:val="832"/>
          <w:jc w:val="center"/>
        </w:trPr>
        <w:tc>
          <w:tcPr>
            <w:tcW w:w="837" w:type="dxa"/>
            <w:shd w:val="clear" w:color="auto" w:fill="DBE5F1"/>
            <w:vAlign w:val="center"/>
          </w:tcPr>
          <w:p w14:paraId="05D7024A" w14:textId="77777777" w:rsidR="00F86E47" w:rsidRPr="003D4459" w:rsidRDefault="00F86E47" w:rsidP="00E24AE0">
            <w:pPr>
              <w:widowControl w:val="0"/>
              <w:spacing w:line="160" w:lineRule="atLeast"/>
              <w:jc w:val="center"/>
              <w:rPr>
                <w:rFonts w:eastAsia="ＭＳ 明朝"/>
                <w:sz w:val="22"/>
                <w:lang w:val="en-US" w:eastAsia="ja-JP"/>
              </w:rPr>
            </w:pPr>
            <w:proofErr w:type="spellStart"/>
            <w:r w:rsidRPr="003D4459">
              <w:rPr>
                <w:rFonts w:eastAsia="ＭＳ 明朝" w:hint="eastAsia"/>
                <w:sz w:val="22"/>
                <w:lang w:val="en-US" w:eastAsia="ja-JP"/>
              </w:rPr>
              <w:t>E</w:t>
            </w:r>
            <w:r w:rsidRPr="00514AFD">
              <w:rPr>
                <w:rFonts w:eastAsia="ＭＳ 明朝" w:hint="eastAsia"/>
                <w:sz w:val="22"/>
                <w:vertAlign w:val="subscript"/>
                <w:lang w:val="en-US" w:eastAsia="ja-JP"/>
              </w:rPr>
              <w:t>s</w:t>
            </w:r>
            <w:proofErr w:type="spellEnd"/>
            <w:r w:rsidRPr="003D4459">
              <w:rPr>
                <w:rFonts w:eastAsia="ＭＳ 明朝" w:hint="eastAsia"/>
                <w:sz w:val="22"/>
                <w:lang w:val="en-US" w:eastAsia="ja-JP"/>
              </w:rPr>
              <w:t>/N</w:t>
            </w:r>
            <w:r w:rsidRPr="00514AFD">
              <w:rPr>
                <w:rFonts w:eastAsia="ＭＳ 明朝" w:hint="eastAsia"/>
                <w:sz w:val="22"/>
                <w:vertAlign w:val="subscript"/>
                <w:lang w:val="en-US" w:eastAsia="ja-JP"/>
              </w:rPr>
              <w:t>0</w:t>
            </w:r>
          </w:p>
          <w:p w14:paraId="247F90CD"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[dB]</w:t>
            </w:r>
          </w:p>
        </w:tc>
        <w:tc>
          <w:tcPr>
            <w:tcW w:w="841" w:type="dxa"/>
            <w:shd w:val="clear" w:color="auto" w:fill="DBE5F1"/>
            <w:vAlign w:val="center"/>
          </w:tcPr>
          <w:p w14:paraId="4CE2C51F"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f</w:t>
            </w:r>
            <w:r w:rsidRPr="00514AFD">
              <w:rPr>
                <w:rFonts w:eastAsia="ＭＳ 明朝" w:hint="eastAsia"/>
                <w:sz w:val="22"/>
                <w:vertAlign w:val="subscript"/>
                <w:lang w:val="en-US" w:eastAsia="ja-JP"/>
              </w:rPr>
              <w:t>c</w:t>
            </w:r>
          </w:p>
          <w:p w14:paraId="32B11D1A"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[GHz]</w:t>
            </w:r>
          </w:p>
        </w:tc>
        <w:tc>
          <w:tcPr>
            <w:tcW w:w="1260" w:type="dxa"/>
            <w:shd w:val="clear" w:color="auto" w:fill="DBE5F1"/>
            <w:vAlign w:val="center"/>
          </w:tcPr>
          <w:p w14:paraId="4FB640B7"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DS scaling</w:t>
            </w:r>
          </w:p>
          <w:p w14:paraId="1DDD9741"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[ns]</w:t>
            </w:r>
          </w:p>
        </w:tc>
        <w:tc>
          <w:tcPr>
            <w:tcW w:w="1118" w:type="dxa"/>
            <w:shd w:val="clear" w:color="auto" w:fill="DBE5F1"/>
            <w:vAlign w:val="center"/>
          </w:tcPr>
          <w:p w14:paraId="59006C3B"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UE speed</w:t>
            </w:r>
          </w:p>
          <w:p w14:paraId="0045088D" w14:textId="77777777" w:rsidR="00F86E47" w:rsidRPr="003D4459" w:rsidRDefault="00F86E47" w:rsidP="00E24AE0">
            <w:pPr>
              <w:widowControl w:val="0"/>
              <w:spacing w:line="160" w:lineRule="atLeast"/>
              <w:jc w:val="center"/>
              <w:rPr>
                <w:rFonts w:eastAsia="ＭＳ 明朝"/>
                <w:sz w:val="22"/>
                <w:lang w:val="en-US" w:eastAsia="ja-JP"/>
              </w:rPr>
            </w:pPr>
            <w:r w:rsidRPr="003D4459">
              <w:rPr>
                <w:rFonts w:eastAsia="ＭＳ 明朝" w:hint="eastAsia"/>
                <w:sz w:val="22"/>
                <w:lang w:val="en-US" w:eastAsia="ja-JP"/>
              </w:rPr>
              <w:t>[km/h]</w:t>
            </w:r>
          </w:p>
        </w:tc>
        <w:tc>
          <w:tcPr>
            <w:tcW w:w="1869" w:type="dxa"/>
            <w:shd w:val="clear" w:color="auto" w:fill="DBE5F1"/>
            <w:vAlign w:val="center"/>
          </w:tcPr>
          <w:p w14:paraId="7365B906" w14:textId="77777777" w:rsidR="00F86E47" w:rsidRDefault="00F86E47" w:rsidP="00E24AE0">
            <w:pPr>
              <w:widowControl w:val="0"/>
              <w:spacing w:line="160" w:lineRule="atLeast"/>
              <w:jc w:val="center"/>
              <w:rPr>
                <w:rFonts w:eastAsia="ＭＳ 明朝"/>
                <w:sz w:val="22"/>
                <w:lang w:val="en-US" w:eastAsia="ja-JP"/>
              </w:rPr>
            </w:pPr>
            <w:r w:rsidRPr="0046651B">
              <w:rPr>
                <w:rFonts w:eastAsia="ＭＳ 明朝"/>
                <w:sz w:val="22"/>
                <w:lang w:val="en-US" w:eastAsia="ja-JP"/>
              </w:rPr>
              <w:t>Number of</w:t>
            </w:r>
          </w:p>
          <w:p w14:paraId="2078170A" w14:textId="77777777" w:rsidR="00F86E47" w:rsidRPr="003D4459" w:rsidRDefault="00F86E47" w:rsidP="00E24AE0">
            <w:pPr>
              <w:widowControl w:val="0"/>
              <w:spacing w:line="160" w:lineRule="atLeast"/>
              <w:jc w:val="center"/>
              <w:rPr>
                <w:rFonts w:eastAsia="ＭＳ 明朝"/>
                <w:sz w:val="22"/>
                <w:lang w:val="en-US" w:eastAsia="ja-JP"/>
              </w:rPr>
            </w:pPr>
            <w:r w:rsidRPr="0046651B">
              <w:rPr>
                <w:rFonts w:eastAsia="ＭＳ 明朝"/>
                <w:sz w:val="22"/>
                <w:lang w:val="en-US" w:eastAsia="ja-JP"/>
              </w:rPr>
              <w:t>interfering TRPs</w:t>
            </w:r>
          </w:p>
        </w:tc>
        <w:tc>
          <w:tcPr>
            <w:tcW w:w="2126" w:type="dxa"/>
            <w:shd w:val="clear" w:color="auto" w:fill="DBE5F1"/>
            <w:vAlign w:val="center"/>
          </w:tcPr>
          <w:p w14:paraId="5EAE3033" w14:textId="10394278" w:rsidR="00F86E47" w:rsidRPr="00444574" w:rsidRDefault="00F86E47" w:rsidP="00475474">
            <w:pPr>
              <w:widowControl w:val="0"/>
              <w:spacing w:line="160" w:lineRule="atLeast"/>
              <w:jc w:val="center"/>
              <w:rPr>
                <w:rFonts w:eastAsia="ＭＳ 明朝"/>
                <w:sz w:val="22"/>
                <w:lang w:val="en-US" w:eastAsia="ja-JP"/>
              </w:rPr>
            </w:pPr>
            <w:r>
              <w:rPr>
                <w:rFonts w:eastAsia="ＭＳ 明朝" w:hint="eastAsia"/>
                <w:sz w:val="22"/>
                <w:lang w:val="en-US" w:eastAsia="ja-JP"/>
              </w:rPr>
              <w:t>PSS</w:t>
            </w:r>
            <w:r w:rsidR="00475474">
              <w:rPr>
                <w:rFonts w:eastAsia="ＭＳ 明朝"/>
                <w:sz w:val="22"/>
                <w:lang w:val="en-US" w:eastAsia="ja-JP"/>
              </w:rPr>
              <w:t xml:space="preserve"> </w:t>
            </w:r>
            <w:r>
              <w:rPr>
                <w:rFonts w:eastAsia="ＭＳ 明朝"/>
                <w:sz w:val="22"/>
                <w:lang w:val="en-US" w:eastAsia="ja-JP"/>
              </w:rPr>
              <w:t>sequence</w:t>
            </w:r>
          </w:p>
        </w:tc>
        <w:tc>
          <w:tcPr>
            <w:tcW w:w="1582" w:type="dxa"/>
            <w:shd w:val="clear" w:color="auto" w:fill="DBE5F1"/>
            <w:vAlign w:val="center"/>
          </w:tcPr>
          <w:p w14:paraId="5B7BFDA6" w14:textId="77777777" w:rsidR="00475474" w:rsidRDefault="00F86E47" w:rsidP="00475474">
            <w:pPr>
              <w:widowControl w:val="0"/>
              <w:spacing w:line="160" w:lineRule="atLeast"/>
              <w:jc w:val="center"/>
              <w:rPr>
                <w:rFonts w:eastAsia="ＭＳ 明朝"/>
                <w:sz w:val="22"/>
                <w:lang w:val="en-US" w:eastAsia="ja-JP"/>
              </w:rPr>
            </w:pPr>
            <w:r>
              <w:rPr>
                <w:rFonts w:eastAsia="ＭＳ 明朝"/>
                <w:sz w:val="22"/>
                <w:lang w:val="en-US" w:eastAsia="ja-JP"/>
              </w:rPr>
              <w:t>Misd</w:t>
            </w:r>
            <w:r w:rsidRPr="003D4459">
              <w:rPr>
                <w:rFonts w:eastAsia="ＭＳ 明朝" w:hint="eastAsia"/>
                <w:sz w:val="22"/>
                <w:lang w:val="en-US" w:eastAsia="ja-JP"/>
              </w:rPr>
              <w:t>etection</w:t>
            </w:r>
          </w:p>
          <w:p w14:paraId="3EBEC370" w14:textId="7FB7A5D8" w:rsidR="00F86E47" w:rsidRPr="003D4459" w:rsidRDefault="00F86E47" w:rsidP="00475474">
            <w:pPr>
              <w:widowControl w:val="0"/>
              <w:spacing w:line="160" w:lineRule="atLeast"/>
              <w:jc w:val="center"/>
              <w:rPr>
                <w:rFonts w:eastAsia="ＭＳ 明朝"/>
                <w:sz w:val="22"/>
                <w:lang w:val="en-US" w:eastAsia="ja-JP"/>
              </w:rPr>
            </w:pPr>
            <w:r>
              <w:rPr>
                <w:rFonts w:eastAsia="ＭＳ 明朝"/>
                <w:sz w:val="22"/>
                <w:lang w:val="en-US" w:eastAsia="ja-JP"/>
              </w:rPr>
              <w:t>rate</w:t>
            </w:r>
          </w:p>
        </w:tc>
      </w:tr>
      <w:tr w:rsidR="00F86E47" w:rsidRPr="003D4459" w14:paraId="44DC798D" w14:textId="77777777" w:rsidTr="00475474">
        <w:trPr>
          <w:trHeight w:val="370"/>
          <w:jc w:val="center"/>
        </w:trPr>
        <w:tc>
          <w:tcPr>
            <w:tcW w:w="837" w:type="dxa"/>
            <w:vMerge w:val="restart"/>
            <w:shd w:val="clear" w:color="auto" w:fill="FFFFFF"/>
            <w:vAlign w:val="center"/>
          </w:tcPr>
          <w:p w14:paraId="721C3CCC" w14:textId="77777777" w:rsidR="00F86E47" w:rsidRPr="003D4459" w:rsidRDefault="00F86E47" w:rsidP="00E24AE0">
            <w:pPr>
              <w:widowControl w:val="0"/>
              <w:spacing w:line="160" w:lineRule="atLeast"/>
              <w:jc w:val="center"/>
              <w:rPr>
                <w:rFonts w:eastAsia="ＭＳ 明朝"/>
                <w:sz w:val="22"/>
                <w:lang w:val="en-US" w:eastAsia="ja-JP"/>
              </w:rPr>
            </w:pPr>
            <w:r>
              <w:rPr>
                <w:rFonts w:eastAsia="ＭＳ 明朝" w:hint="eastAsia"/>
                <w:sz w:val="22"/>
                <w:lang w:val="en-US" w:eastAsia="ja-JP"/>
              </w:rPr>
              <w:lastRenderedPageBreak/>
              <w:t>-6</w:t>
            </w:r>
          </w:p>
        </w:tc>
        <w:tc>
          <w:tcPr>
            <w:tcW w:w="841" w:type="dxa"/>
            <w:vMerge w:val="restart"/>
            <w:shd w:val="clear" w:color="auto" w:fill="FFFFFF"/>
            <w:vAlign w:val="center"/>
          </w:tcPr>
          <w:p w14:paraId="40555AB7" w14:textId="77777777" w:rsidR="00F86E47" w:rsidRPr="003D4459" w:rsidRDefault="00F86E47" w:rsidP="00E24AE0">
            <w:pPr>
              <w:widowControl w:val="0"/>
              <w:spacing w:line="160" w:lineRule="atLeast"/>
              <w:jc w:val="center"/>
              <w:rPr>
                <w:rFonts w:eastAsia="ＭＳ 明朝"/>
                <w:sz w:val="22"/>
                <w:lang w:val="en-US" w:eastAsia="ja-JP"/>
              </w:rPr>
            </w:pPr>
            <w:r>
              <w:rPr>
                <w:rFonts w:eastAsia="ＭＳ 明朝" w:hint="eastAsia"/>
                <w:sz w:val="22"/>
                <w:lang w:val="en-US" w:eastAsia="ja-JP"/>
              </w:rPr>
              <w:t>4</w:t>
            </w:r>
          </w:p>
        </w:tc>
        <w:tc>
          <w:tcPr>
            <w:tcW w:w="1260" w:type="dxa"/>
            <w:vMerge w:val="restart"/>
            <w:shd w:val="clear" w:color="auto" w:fill="FFFFFF"/>
            <w:vAlign w:val="center"/>
          </w:tcPr>
          <w:p w14:paraId="2585FB05" w14:textId="77777777" w:rsidR="00F86E47" w:rsidRPr="003D4459" w:rsidRDefault="00F86E47" w:rsidP="00E24AE0">
            <w:pPr>
              <w:widowControl w:val="0"/>
              <w:spacing w:line="160" w:lineRule="atLeast"/>
              <w:jc w:val="center"/>
              <w:rPr>
                <w:rFonts w:eastAsia="ＭＳ 明朝"/>
                <w:sz w:val="22"/>
                <w:lang w:val="en-US" w:eastAsia="ja-JP"/>
              </w:rPr>
            </w:pPr>
            <w:r>
              <w:rPr>
                <w:rFonts w:eastAsia="ＭＳ 明朝" w:hint="eastAsia"/>
                <w:sz w:val="22"/>
                <w:lang w:val="en-US" w:eastAsia="ja-JP"/>
              </w:rPr>
              <w:t>100</w:t>
            </w:r>
          </w:p>
        </w:tc>
        <w:tc>
          <w:tcPr>
            <w:tcW w:w="1118" w:type="dxa"/>
            <w:vMerge w:val="restart"/>
            <w:shd w:val="clear" w:color="auto" w:fill="FFFFFF"/>
            <w:vAlign w:val="center"/>
          </w:tcPr>
          <w:p w14:paraId="1FFBAECF" w14:textId="77777777" w:rsidR="00F86E47" w:rsidRPr="003D4459" w:rsidRDefault="00F86E47" w:rsidP="00E24AE0">
            <w:pPr>
              <w:widowControl w:val="0"/>
              <w:spacing w:line="160" w:lineRule="atLeast"/>
              <w:jc w:val="center"/>
              <w:rPr>
                <w:rFonts w:eastAsia="ＭＳ 明朝"/>
                <w:sz w:val="22"/>
                <w:lang w:val="en-US" w:eastAsia="ja-JP"/>
              </w:rPr>
            </w:pPr>
            <w:r>
              <w:rPr>
                <w:rFonts w:eastAsia="ＭＳ 明朝" w:hint="eastAsia"/>
                <w:sz w:val="22"/>
                <w:lang w:val="en-US" w:eastAsia="ja-JP"/>
              </w:rPr>
              <w:t>3</w:t>
            </w:r>
          </w:p>
        </w:tc>
        <w:tc>
          <w:tcPr>
            <w:tcW w:w="1869" w:type="dxa"/>
            <w:vMerge w:val="restart"/>
            <w:shd w:val="clear" w:color="auto" w:fill="FFFFFF"/>
            <w:vAlign w:val="center"/>
          </w:tcPr>
          <w:p w14:paraId="156DF353" w14:textId="77777777" w:rsidR="00F86E47" w:rsidRPr="003D4459" w:rsidRDefault="00F86E47" w:rsidP="00E24AE0">
            <w:pPr>
              <w:widowControl w:val="0"/>
              <w:spacing w:line="160" w:lineRule="atLeast"/>
              <w:jc w:val="center"/>
              <w:rPr>
                <w:rFonts w:eastAsia="ＭＳ 明朝"/>
                <w:sz w:val="22"/>
                <w:lang w:val="en-US" w:eastAsia="ja-JP"/>
              </w:rPr>
            </w:pPr>
            <w:r>
              <w:rPr>
                <w:rFonts w:eastAsia="ＭＳ 明朝" w:hint="eastAsia"/>
                <w:sz w:val="22"/>
                <w:lang w:val="en-US" w:eastAsia="ja-JP"/>
              </w:rPr>
              <w:t>2</w:t>
            </w:r>
          </w:p>
        </w:tc>
        <w:tc>
          <w:tcPr>
            <w:tcW w:w="2126" w:type="dxa"/>
            <w:shd w:val="clear" w:color="auto" w:fill="FFFFFF"/>
            <w:vAlign w:val="center"/>
          </w:tcPr>
          <w:p w14:paraId="361C6C81" w14:textId="43624EC6" w:rsidR="00F86E47" w:rsidRPr="001C2653" w:rsidRDefault="00475474" w:rsidP="00475474">
            <w:pPr>
              <w:widowControl w:val="0"/>
              <w:spacing w:line="160" w:lineRule="atLeast"/>
              <w:jc w:val="center"/>
              <w:rPr>
                <w:rFonts w:eastAsia="ＭＳ 明朝"/>
                <w:sz w:val="22"/>
                <w:lang w:val="en-US" w:eastAsia="ja-JP"/>
              </w:rPr>
            </w:pPr>
            <w:r>
              <w:rPr>
                <w:rFonts w:eastAsia="ＭＳ 明朝"/>
                <w:sz w:val="22"/>
                <w:lang w:val="en-US" w:eastAsia="ja-JP"/>
              </w:rPr>
              <w:t>Working assumption</w:t>
            </w:r>
          </w:p>
        </w:tc>
        <w:tc>
          <w:tcPr>
            <w:tcW w:w="1582" w:type="dxa"/>
            <w:shd w:val="clear" w:color="auto" w:fill="FFFFFF"/>
            <w:vAlign w:val="center"/>
          </w:tcPr>
          <w:p w14:paraId="7B7B50EC" w14:textId="2D74CCC9" w:rsidR="00F86E47" w:rsidRPr="00475474" w:rsidRDefault="00475474" w:rsidP="00E24AE0">
            <w:pPr>
              <w:widowControl w:val="0"/>
              <w:spacing w:line="160" w:lineRule="atLeast"/>
              <w:jc w:val="center"/>
              <w:rPr>
                <w:rFonts w:eastAsia="ＭＳ 明朝"/>
                <w:sz w:val="22"/>
                <w:lang w:val="en-US" w:eastAsia="ja-JP"/>
              </w:rPr>
            </w:pPr>
            <w:r w:rsidRPr="00475474">
              <w:rPr>
                <w:rFonts w:eastAsia="ＭＳ 明朝"/>
                <w:sz w:val="22"/>
                <w:lang w:val="en-US" w:eastAsia="ja-JP"/>
              </w:rPr>
              <w:t>0.42</w:t>
            </w:r>
          </w:p>
        </w:tc>
      </w:tr>
      <w:tr w:rsidR="00F86E47" w:rsidRPr="003D4459" w14:paraId="583CE4F2" w14:textId="77777777" w:rsidTr="00475474">
        <w:trPr>
          <w:trHeight w:val="369"/>
          <w:jc w:val="center"/>
        </w:trPr>
        <w:tc>
          <w:tcPr>
            <w:tcW w:w="837" w:type="dxa"/>
            <w:vMerge/>
            <w:shd w:val="clear" w:color="auto" w:fill="FFFFFF"/>
            <w:vAlign w:val="center"/>
          </w:tcPr>
          <w:p w14:paraId="592FEDF6" w14:textId="77777777" w:rsidR="00F86E47" w:rsidRPr="003D4459" w:rsidRDefault="00F86E47" w:rsidP="00E24AE0">
            <w:pPr>
              <w:widowControl w:val="0"/>
              <w:spacing w:beforeLines="50" w:before="120" w:line="160" w:lineRule="atLeast"/>
              <w:jc w:val="center"/>
              <w:rPr>
                <w:rFonts w:eastAsia="ＭＳ 明朝"/>
                <w:sz w:val="22"/>
                <w:lang w:val="en-US" w:eastAsia="ja-JP"/>
              </w:rPr>
            </w:pPr>
          </w:p>
        </w:tc>
        <w:tc>
          <w:tcPr>
            <w:tcW w:w="841" w:type="dxa"/>
            <w:vMerge/>
            <w:shd w:val="clear" w:color="auto" w:fill="FFFFFF"/>
            <w:vAlign w:val="center"/>
          </w:tcPr>
          <w:p w14:paraId="1EC8EB1C" w14:textId="77777777" w:rsidR="00F86E47" w:rsidRPr="003D4459" w:rsidRDefault="00F86E47" w:rsidP="00E24AE0">
            <w:pPr>
              <w:widowControl w:val="0"/>
              <w:spacing w:line="160" w:lineRule="atLeast"/>
              <w:jc w:val="center"/>
              <w:rPr>
                <w:rFonts w:eastAsia="ＭＳ 明朝"/>
                <w:sz w:val="22"/>
                <w:lang w:val="en-US" w:eastAsia="ja-JP"/>
              </w:rPr>
            </w:pPr>
          </w:p>
        </w:tc>
        <w:tc>
          <w:tcPr>
            <w:tcW w:w="1260" w:type="dxa"/>
            <w:vMerge/>
            <w:shd w:val="clear" w:color="auto" w:fill="FFFFFF"/>
            <w:vAlign w:val="center"/>
          </w:tcPr>
          <w:p w14:paraId="1CF04480" w14:textId="77777777" w:rsidR="00F86E47" w:rsidRPr="003D4459" w:rsidRDefault="00F86E47" w:rsidP="00E24AE0">
            <w:pPr>
              <w:widowControl w:val="0"/>
              <w:spacing w:line="160" w:lineRule="atLeast"/>
              <w:jc w:val="center"/>
              <w:rPr>
                <w:rFonts w:eastAsia="ＭＳ 明朝"/>
                <w:sz w:val="22"/>
                <w:lang w:val="en-US" w:eastAsia="ja-JP"/>
              </w:rPr>
            </w:pPr>
          </w:p>
        </w:tc>
        <w:tc>
          <w:tcPr>
            <w:tcW w:w="1118" w:type="dxa"/>
            <w:vMerge/>
            <w:shd w:val="clear" w:color="auto" w:fill="FFFFFF"/>
            <w:vAlign w:val="center"/>
          </w:tcPr>
          <w:p w14:paraId="4880A63C" w14:textId="77777777" w:rsidR="00F86E47" w:rsidRPr="003D4459" w:rsidRDefault="00F86E47" w:rsidP="00E24AE0">
            <w:pPr>
              <w:widowControl w:val="0"/>
              <w:spacing w:line="160" w:lineRule="atLeast"/>
              <w:jc w:val="center"/>
              <w:rPr>
                <w:rFonts w:eastAsia="ＭＳ 明朝"/>
                <w:sz w:val="22"/>
                <w:lang w:val="en-US" w:eastAsia="ja-JP"/>
              </w:rPr>
            </w:pPr>
          </w:p>
        </w:tc>
        <w:tc>
          <w:tcPr>
            <w:tcW w:w="1869" w:type="dxa"/>
            <w:vMerge/>
            <w:shd w:val="clear" w:color="auto" w:fill="FFFFFF"/>
            <w:vAlign w:val="center"/>
          </w:tcPr>
          <w:p w14:paraId="0A762D6F" w14:textId="77777777" w:rsidR="00F86E47" w:rsidRPr="003D4459" w:rsidRDefault="00F86E47" w:rsidP="00E24AE0">
            <w:pPr>
              <w:widowControl w:val="0"/>
              <w:spacing w:line="160" w:lineRule="atLeast"/>
              <w:jc w:val="center"/>
              <w:rPr>
                <w:rFonts w:eastAsia="ＭＳ 明朝"/>
                <w:sz w:val="22"/>
                <w:lang w:val="en-US" w:eastAsia="ja-JP"/>
              </w:rPr>
            </w:pPr>
          </w:p>
        </w:tc>
        <w:tc>
          <w:tcPr>
            <w:tcW w:w="2126" w:type="dxa"/>
            <w:shd w:val="clear" w:color="auto" w:fill="FFFFFF"/>
            <w:vAlign w:val="center"/>
          </w:tcPr>
          <w:p w14:paraId="72B9A26F" w14:textId="77777777" w:rsidR="00F86E47" w:rsidRPr="001C2653" w:rsidRDefault="00F86E47" w:rsidP="00F86E47">
            <w:pPr>
              <w:widowControl w:val="0"/>
              <w:spacing w:line="160" w:lineRule="atLeast"/>
              <w:jc w:val="center"/>
              <w:rPr>
                <w:rFonts w:eastAsia="ＭＳ 明朝"/>
                <w:sz w:val="22"/>
                <w:lang w:val="en-US" w:eastAsia="ja-JP"/>
              </w:rPr>
            </w:pPr>
            <w:r>
              <w:rPr>
                <w:rFonts w:eastAsia="ＭＳ 明朝"/>
                <w:sz w:val="22"/>
                <w:lang w:val="en-US" w:eastAsia="ja-JP"/>
              </w:rPr>
              <w:t>Long M sequence</w:t>
            </w:r>
          </w:p>
        </w:tc>
        <w:tc>
          <w:tcPr>
            <w:tcW w:w="1582" w:type="dxa"/>
            <w:shd w:val="clear" w:color="auto" w:fill="FFFFFF"/>
            <w:vAlign w:val="center"/>
          </w:tcPr>
          <w:p w14:paraId="5699757B" w14:textId="74E1001A" w:rsidR="00F86E47" w:rsidRPr="00475474" w:rsidRDefault="00475474" w:rsidP="00E24AE0">
            <w:pPr>
              <w:widowControl w:val="0"/>
              <w:spacing w:line="160" w:lineRule="atLeast"/>
              <w:jc w:val="center"/>
              <w:rPr>
                <w:rFonts w:eastAsia="ＭＳ 明朝"/>
                <w:sz w:val="22"/>
                <w:lang w:val="en-US" w:eastAsia="ja-JP"/>
              </w:rPr>
            </w:pPr>
            <w:r w:rsidRPr="00475474">
              <w:rPr>
                <w:rFonts w:eastAsia="ＭＳ 明朝"/>
                <w:sz w:val="22"/>
                <w:lang w:val="en-US" w:eastAsia="ja-JP"/>
              </w:rPr>
              <w:t>0.40</w:t>
            </w:r>
          </w:p>
        </w:tc>
      </w:tr>
      <w:tr w:rsidR="00F86E47" w:rsidRPr="003D4459" w14:paraId="42F4A11B" w14:textId="77777777" w:rsidTr="00475474">
        <w:trPr>
          <w:trHeight w:val="369"/>
          <w:jc w:val="center"/>
        </w:trPr>
        <w:tc>
          <w:tcPr>
            <w:tcW w:w="837" w:type="dxa"/>
            <w:vMerge/>
            <w:shd w:val="clear" w:color="auto" w:fill="FFFFFF"/>
            <w:vAlign w:val="center"/>
          </w:tcPr>
          <w:p w14:paraId="3327FC05" w14:textId="77777777" w:rsidR="00F86E47" w:rsidRPr="003D4459" w:rsidRDefault="00F86E47" w:rsidP="00E24AE0">
            <w:pPr>
              <w:widowControl w:val="0"/>
              <w:spacing w:beforeLines="50" w:before="120" w:line="160" w:lineRule="atLeast"/>
              <w:jc w:val="center"/>
              <w:rPr>
                <w:rFonts w:eastAsia="ＭＳ 明朝"/>
                <w:sz w:val="22"/>
                <w:lang w:val="en-US" w:eastAsia="ja-JP"/>
              </w:rPr>
            </w:pPr>
          </w:p>
        </w:tc>
        <w:tc>
          <w:tcPr>
            <w:tcW w:w="841" w:type="dxa"/>
            <w:vMerge/>
            <w:shd w:val="clear" w:color="auto" w:fill="FFFFFF"/>
            <w:vAlign w:val="center"/>
          </w:tcPr>
          <w:p w14:paraId="1FFC1912" w14:textId="77777777" w:rsidR="00F86E47" w:rsidRPr="003D4459" w:rsidRDefault="00F86E47" w:rsidP="00E24AE0">
            <w:pPr>
              <w:widowControl w:val="0"/>
              <w:spacing w:line="160" w:lineRule="atLeast"/>
              <w:jc w:val="center"/>
              <w:rPr>
                <w:rFonts w:eastAsia="ＭＳ 明朝"/>
                <w:sz w:val="22"/>
                <w:lang w:val="en-US" w:eastAsia="ja-JP"/>
              </w:rPr>
            </w:pPr>
          </w:p>
        </w:tc>
        <w:tc>
          <w:tcPr>
            <w:tcW w:w="1260" w:type="dxa"/>
            <w:vMerge/>
            <w:shd w:val="clear" w:color="auto" w:fill="FFFFFF"/>
            <w:vAlign w:val="center"/>
          </w:tcPr>
          <w:p w14:paraId="255A856F" w14:textId="77777777" w:rsidR="00F86E47" w:rsidRPr="003D4459" w:rsidRDefault="00F86E47" w:rsidP="00E24AE0">
            <w:pPr>
              <w:widowControl w:val="0"/>
              <w:spacing w:line="160" w:lineRule="atLeast"/>
              <w:jc w:val="center"/>
              <w:rPr>
                <w:rFonts w:eastAsia="ＭＳ 明朝"/>
                <w:sz w:val="22"/>
                <w:lang w:val="en-US" w:eastAsia="ja-JP"/>
              </w:rPr>
            </w:pPr>
          </w:p>
        </w:tc>
        <w:tc>
          <w:tcPr>
            <w:tcW w:w="1118" w:type="dxa"/>
            <w:vMerge/>
            <w:shd w:val="clear" w:color="auto" w:fill="FFFFFF"/>
            <w:vAlign w:val="center"/>
          </w:tcPr>
          <w:p w14:paraId="1CBDA827" w14:textId="77777777" w:rsidR="00F86E47" w:rsidRPr="003D4459" w:rsidRDefault="00F86E47" w:rsidP="00E24AE0">
            <w:pPr>
              <w:widowControl w:val="0"/>
              <w:spacing w:line="160" w:lineRule="atLeast"/>
              <w:jc w:val="center"/>
              <w:rPr>
                <w:rFonts w:eastAsia="ＭＳ 明朝"/>
                <w:sz w:val="22"/>
                <w:lang w:val="en-US" w:eastAsia="ja-JP"/>
              </w:rPr>
            </w:pPr>
          </w:p>
        </w:tc>
        <w:tc>
          <w:tcPr>
            <w:tcW w:w="1869" w:type="dxa"/>
            <w:vMerge/>
            <w:shd w:val="clear" w:color="auto" w:fill="FFFFFF"/>
            <w:vAlign w:val="center"/>
          </w:tcPr>
          <w:p w14:paraId="32E895D1" w14:textId="77777777" w:rsidR="00F86E47" w:rsidRPr="003D4459" w:rsidRDefault="00F86E47" w:rsidP="00E24AE0">
            <w:pPr>
              <w:widowControl w:val="0"/>
              <w:spacing w:line="160" w:lineRule="atLeast"/>
              <w:jc w:val="center"/>
              <w:rPr>
                <w:rFonts w:eastAsia="ＭＳ 明朝"/>
                <w:sz w:val="22"/>
                <w:lang w:val="en-US" w:eastAsia="ja-JP"/>
              </w:rPr>
            </w:pPr>
          </w:p>
        </w:tc>
        <w:tc>
          <w:tcPr>
            <w:tcW w:w="2126" w:type="dxa"/>
            <w:shd w:val="clear" w:color="auto" w:fill="FFFFFF"/>
            <w:vAlign w:val="center"/>
          </w:tcPr>
          <w:p w14:paraId="1FC84EDD" w14:textId="77777777" w:rsidR="00475474" w:rsidRDefault="00F86E47" w:rsidP="00F86E47">
            <w:pPr>
              <w:widowControl w:val="0"/>
              <w:spacing w:line="160" w:lineRule="atLeast"/>
              <w:jc w:val="center"/>
              <w:rPr>
                <w:rFonts w:eastAsia="ＭＳ 明朝"/>
                <w:sz w:val="22"/>
                <w:lang w:val="en-US" w:eastAsia="ja-JP"/>
              </w:rPr>
            </w:pPr>
            <w:r>
              <w:rPr>
                <w:rFonts w:eastAsia="ＭＳ 明朝" w:hint="eastAsia"/>
                <w:sz w:val="22"/>
                <w:lang w:val="en-US" w:eastAsia="ja-JP"/>
              </w:rPr>
              <w:t>Concatenation of</w:t>
            </w:r>
          </w:p>
          <w:p w14:paraId="62864941" w14:textId="76CDD16A" w:rsidR="00F86E47" w:rsidRDefault="00F86E47" w:rsidP="00F86E47">
            <w:pPr>
              <w:widowControl w:val="0"/>
              <w:spacing w:line="160" w:lineRule="atLeast"/>
              <w:jc w:val="center"/>
              <w:rPr>
                <w:rFonts w:eastAsia="ＭＳ 明朝"/>
                <w:sz w:val="22"/>
                <w:lang w:val="en-US" w:eastAsia="ja-JP"/>
              </w:rPr>
            </w:pPr>
            <w:r>
              <w:rPr>
                <w:rFonts w:eastAsia="ＭＳ 明朝" w:hint="eastAsia"/>
                <w:sz w:val="22"/>
                <w:lang w:val="en-US" w:eastAsia="ja-JP"/>
              </w:rPr>
              <w:t>two M-sequence</w:t>
            </w:r>
          </w:p>
        </w:tc>
        <w:tc>
          <w:tcPr>
            <w:tcW w:w="1582" w:type="dxa"/>
            <w:shd w:val="clear" w:color="auto" w:fill="FFFFFF"/>
            <w:vAlign w:val="center"/>
          </w:tcPr>
          <w:p w14:paraId="54B51BB4" w14:textId="50E7C5F8" w:rsidR="00F86E47" w:rsidRPr="00475474" w:rsidRDefault="00475474" w:rsidP="00E24AE0">
            <w:pPr>
              <w:widowControl w:val="0"/>
              <w:spacing w:line="160" w:lineRule="atLeast"/>
              <w:jc w:val="center"/>
              <w:rPr>
                <w:rFonts w:eastAsia="ＭＳ 明朝"/>
                <w:sz w:val="22"/>
                <w:lang w:val="en-US" w:eastAsia="ja-JP"/>
              </w:rPr>
            </w:pPr>
            <w:r w:rsidRPr="00475474">
              <w:rPr>
                <w:rFonts w:eastAsia="ＭＳ 明朝"/>
                <w:sz w:val="22"/>
                <w:lang w:val="en-US" w:eastAsia="ja-JP"/>
              </w:rPr>
              <w:t>0.39</w:t>
            </w:r>
          </w:p>
        </w:tc>
      </w:tr>
    </w:tbl>
    <w:p w14:paraId="3DD5650C" w14:textId="77777777" w:rsidR="00047BC3" w:rsidRDefault="00047BC3" w:rsidP="00D57BC7">
      <w:pPr>
        <w:spacing w:afterLines="50" w:after="120"/>
        <w:jc w:val="both"/>
        <w:rPr>
          <w:rFonts w:eastAsia="ＭＳ 明朝"/>
          <w:color w:val="FF0000"/>
          <w:sz w:val="22"/>
          <w:szCs w:val="22"/>
          <w:lang w:val="en-US" w:eastAsia="ja-JP"/>
        </w:rPr>
      </w:pPr>
    </w:p>
    <w:p w14:paraId="3E9247D7" w14:textId="77777777" w:rsidR="00047BC3" w:rsidRPr="004F575C" w:rsidRDefault="004F575C" w:rsidP="004F575C">
      <w:pPr>
        <w:spacing w:afterLines="50" w:after="120"/>
        <w:jc w:val="both"/>
        <w:rPr>
          <w:rFonts w:eastAsia="ＭＳ 明朝"/>
          <w:b/>
          <w:sz w:val="22"/>
          <w:szCs w:val="22"/>
          <w:lang w:val="en-US" w:eastAsia="ja-JP"/>
        </w:rPr>
      </w:pPr>
      <w:r w:rsidRPr="004F575C">
        <w:rPr>
          <w:rFonts w:eastAsia="ＭＳ 明朝"/>
          <w:b/>
          <w:sz w:val="22"/>
          <w:szCs w:val="22"/>
          <w:lang w:val="en-US" w:eastAsia="ja-JP"/>
        </w:rPr>
        <w:t>Proposal</w:t>
      </w:r>
      <w:r w:rsidR="00780E23">
        <w:rPr>
          <w:rFonts w:eastAsia="ＭＳ 明朝" w:hint="eastAsia"/>
          <w:b/>
          <w:sz w:val="22"/>
          <w:szCs w:val="22"/>
          <w:lang w:val="en-US" w:eastAsia="ja-JP"/>
        </w:rPr>
        <w:t xml:space="preserve"> 2</w:t>
      </w:r>
      <w:r w:rsidRPr="004F575C">
        <w:rPr>
          <w:rFonts w:eastAsia="ＭＳ 明朝"/>
          <w:b/>
          <w:sz w:val="22"/>
          <w:szCs w:val="22"/>
          <w:lang w:val="en-US" w:eastAsia="ja-JP"/>
        </w:rPr>
        <w:t>: Working assumption regarding on NR-SSS sequence design should be confirmed.</w:t>
      </w:r>
    </w:p>
    <w:p w14:paraId="0CDACBB7" w14:textId="77777777" w:rsidR="004F575C" w:rsidRDefault="004F575C" w:rsidP="004F575C">
      <w:pPr>
        <w:spacing w:afterLines="50" w:after="120"/>
        <w:jc w:val="both"/>
        <w:rPr>
          <w:rFonts w:eastAsia="ＭＳ 明朝"/>
          <w:color w:val="FF0000"/>
          <w:sz w:val="22"/>
          <w:szCs w:val="22"/>
          <w:lang w:val="en-US" w:eastAsia="ja-JP"/>
        </w:rPr>
      </w:pPr>
    </w:p>
    <w:p w14:paraId="72ABB40A" w14:textId="0CAB7C6B" w:rsidR="002473DB" w:rsidRPr="008D5738" w:rsidRDefault="008D5738" w:rsidP="002473DB">
      <w:pPr>
        <w:pStyle w:val="2"/>
        <w:rPr>
          <w:lang w:eastAsia="ja-JP"/>
        </w:rPr>
      </w:pPr>
      <w:r w:rsidRPr="008D5738">
        <w:rPr>
          <w:lang w:eastAsia="ja-JP"/>
        </w:rPr>
        <w:t>Remaining details on cell IDs for NR-SS</w:t>
      </w:r>
    </w:p>
    <w:p w14:paraId="4907D08C" w14:textId="3F27F943" w:rsidR="00060B9A" w:rsidRDefault="00060B9A" w:rsidP="004F575C">
      <w:pPr>
        <w:spacing w:afterLines="50" w:after="120"/>
        <w:jc w:val="both"/>
        <w:rPr>
          <w:rFonts w:eastAsia="ＭＳ 明朝"/>
          <w:sz w:val="22"/>
          <w:lang w:val="en-US" w:eastAsia="ja-JP"/>
        </w:rPr>
      </w:pPr>
      <w:r>
        <w:rPr>
          <w:rFonts w:eastAsia="ＭＳ 明朝" w:hint="eastAsia"/>
          <w:sz w:val="22"/>
          <w:lang w:val="en-US" w:eastAsia="ja-JP"/>
        </w:rPr>
        <w:t xml:space="preserve">In </w:t>
      </w:r>
      <w:r>
        <w:rPr>
          <w:rFonts w:eastAsia="ＭＳ 明朝"/>
          <w:sz w:val="22"/>
          <w:lang w:val="en-US" w:eastAsia="ja-JP"/>
        </w:rPr>
        <w:t>RAN1#88b</w:t>
      </w:r>
      <w:r w:rsidR="004E35DA">
        <w:rPr>
          <w:rFonts w:eastAsia="ＭＳ 明朝" w:hint="eastAsia"/>
          <w:sz w:val="22"/>
          <w:lang w:val="en-US" w:eastAsia="ja-JP"/>
        </w:rPr>
        <w:t>is</w:t>
      </w:r>
      <w:r>
        <w:rPr>
          <w:rFonts w:eastAsia="ＭＳ 明朝"/>
          <w:sz w:val="22"/>
          <w:lang w:val="en-US" w:eastAsia="ja-JP"/>
        </w:rPr>
        <w:t xml:space="preserve"> meeting, RAN1 made following agreement regarding the number of NR-SSS sequence</w:t>
      </w:r>
      <w:r w:rsidR="004E35DA">
        <w:rPr>
          <w:rFonts w:eastAsia="ＭＳ 明朝" w:hint="eastAsia"/>
          <w:sz w:val="22"/>
          <w:lang w:val="en-US" w:eastAsia="ja-JP"/>
        </w:rPr>
        <w:t>s [2]</w:t>
      </w:r>
      <w:r>
        <w:rPr>
          <w:rFonts w:eastAsia="ＭＳ 明朝"/>
          <w:sz w:val="22"/>
          <w:lang w:val="en-US" w:eastAsia="ja-JP"/>
        </w:rPr>
        <w:t xml:space="preserve">. </w:t>
      </w:r>
    </w:p>
    <w:tbl>
      <w:tblPr>
        <w:tblStyle w:val="aff"/>
        <w:tblW w:w="0" w:type="auto"/>
        <w:tblInd w:w="0" w:type="dxa"/>
        <w:tblLook w:val="04A0" w:firstRow="1" w:lastRow="0" w:firstColumn="1" w:lastColumn="0" w:noHBand="0" w:noVBand="1"/>
      </w:tblPr>
      <w:tblGrid>
        <w:gridCol w:w="9962"/>
      </w:tblGrid>
      <w:tr w:rsidR="002473DB" w:rsidRPr="004E35DA" w14:paraId="31646A0D" w14:textId="77777777" w:rsidTr="002473DB">
        <w:tc>
          <w:tcPr>
            <w:tcW w:w="9962" w:type="dxa"/>
          </w:tcPr>
          <w:p w14:paraId="74452FEA" w14:textId="77777777" w:rsidR="002473DB" w:rsidRPr="004E35DA" w:rsidRDefault="002473DB" w:rsidP="002473DB">
            <w:pPr>
              <w:spacing w:before="120"/>
              <w:rPr>
                <w:rFonts w:eastAsia="ＭＳ 明朝"/>
                <w:b/>
                <w:sz w:val="22"/>
                <w:u w:val="single"/>
                <w:lang w:eastAsia="ja-JP"/>
              </w:rPr>
            </w:pPr>
            <w:r w:rsidRPr="004E35DA">
              <w:rPr>
                <w:rFonts w:eastAsia="ＭＳ 明朝" w:hint="eastAsia"/>
                <w:b/>
                <w:sz w:val="22"/>
                <w:highlight w:val="green"/>
                <w:u w:val="single"/>
                <w:lang w:eastAsia="ja-JP"/>
              </w:rPr>
              <w:t>Agreements:</w:t>
            </w:r>
          </w:p>
          <w:p w14:paraId="059B49A1" w14:textId="736699D2" w:rsidR="002473DB" w:rsidRPr="004E35DA" w:rsidRDefault="002473DB" w:rsidP="002473DB">
            <w:pPr>
              <w:numPr>
                <w:ilvl w:val="0"/>
                <w:numId w:val="30"/>
              </w:numPr>
              <w:spacing w:before="120"/>
              <w:rPr>
                <w:rFonts w:eastAsia="ＭＳ 明朝"/>
                <w:sz w:val="22"/>
                <w:lang w:val="en-US" w:eastAsia="ja-JP"/>
              </w:rPr>
            </w:pPr>
            <w:r w:rsidRPr="004E35DA">
              <w:rPr>
                <w:rFonts w:eastAsia="ＭＳ 明朝"/>
                <w:sz w:val="22"/>
                <w:lang w:val="en-US" w:eastAsia="ja-JP"/>
              </w:rPr>
              <w:t>Number of SSS signals: 1000 post-scrambling</w:t>
            </w:r>
          </w:p>
        </w:tc>
      </w:tr>
    </w:tbl>
    <w:p w14:paraId="32AE0EFF" w14:textId="77777777" w:rsidR="00060B9A" w:rsidRDefault="00060B9A" w:rsidP="004F575C">
      <w:pPr>
        <w:spacing w:afterLines="50" w:after="120"/>
        <w:jc w:val="both"/>
        <w:rPr>
          <w:rFonts w:eastAsia="ＭＳ 明朝"/>
          <w:color w:val="FF0000"/>
          <w:sz w:val="22"/>
          <w:szCs w:val="22"/>
          <w:lang w:eastAsia="ja-JP"/>
        </w:rPr>
      </w:pPr>
    </w:p>
    <w:p w14:paraId="007ADCF6" w14:textId="4E35A3E2" w:rsidR="00060B9A" w:rsidRPr="008D5738" w:rsidRDefault="00060B9A" w:rsidP="004F575C">
      <w:pPr>
        <w:spacing w:afterLines="50" w:after="120"/>
        <w:jc w:val="both"/>
        <w:rPr>
          <w:rFonts w:eastAsia="ＭＳ 明朝"/>
          <w:sz w:val="22"/>
          <w:szCs w:val="22"/>
          <w:lang w:eastAsia="ja-JP"/>
        </w:rPr>
      </w:pPr>
      <w:r w:rsidRPr="008D5738">
        <w:rPr>
          <w:rFonts w:eastAsia="ＭＳ 明朝" w:hint="eastAsia"/>
          <w:sz w:val="22"/>
          <w:szCs w:val="22"/>
          <w:lang w:eastAsia="ja-JP"/>
        </w:rPr>
        <w:t xml:space="preserve">However, </w:t>
      </w:r>
      <w:r w:rsidRPr="008D5738">
        <w:rPr>
          <w:rFonts w:eastAsia="ＭＳ 明朝"/>
          <w:sz w:val="22"/>
          <w:szCs w:val="22"/>
          <w:lang w:eastAsia="ja-JP"/>
        </w:rPr>
        <w:t xml:space="preserve">as described in section 1, </w:t>
      </w:r>
      <w:r w:rsidR="004E35DA">
        <w:rPr>
          <w:rFonts w:eastAsia="ＭＳ 明朝" w:hint="eastAsia"/>
          <w:sz w:val="22"/>
          <w:szCs w:val="22"/>
          <w:lang w:eastAsia="ja-JP"/>
        </w:rPr>
        <w:t>working assumption</w:t>
      </w:r>
      <w:r w:rsidRPr="008D5738">
        <w:rPr>
          <w:rFonts w:eastAsia="ＭＳ 明朝"/>
          <w:sz w:val="22"/>
          <w:szCs w:val="22"/>
          <w:lang w:eastAsia="ja-JP"/>
        </w:rPr>
        <w:t xml:space="preserve"> of NR-SSS sequence </w:t>
      </w:r>
      <w:r w:rsidR="004E35DA">
        <w:rPr>
          <w:rFonts w:eastAsia="ＭＳ 明朝" w:hint="eastAsia"/>
          <w:sz w:val="22"/>
          <w:szCs w:val="22"/>
          <w:lang w:eastAsia="ja-JP"/>
        </w:rPr>
        <w:t>provides</w:t>
      </w:r>
      <w:r w:rsidR="004E35DA" w:rsidRPr="008D5738">
        <w:rPr>
          <w:rFonts w:eastAsia="ＭＳ 明朝"/>
          <w:sz w:val="22"/>
          <w:szCs w:val="22"/>
          <w:lang w:eastAsia="ja-JP"/>
        </w:rPr>
        <w:t xml:space="preserve"> </w:t>
      </w:r>
      <w:r w:rsidRPr="008D5738">
        <w:rPr>
          <w:rFonts w:eastAsia="ＭＳ 明朝"/>
          <w:sz w:val="22"/>
          <w:szCs w:val="22"/>
          <w:lang w:eastAsia="ja-JP"/>
        </w:rPr>
        <w:t xml:space="preserve">1008 sequence generated by </w:t>
      </w:r>
      <w:r w:rsidR="008D5738">
        <w:rPr>
          <w:rFonts w:eastAsia="ＭＳ 明朝"/>
          <w:sz w:val="22"/>
          <w:szCs w:val="22"/>
          <w:lang w:eastAsia="ja-JP"/>
        </w:rPr>
        <w:t xml:space="preserve">the combination of </w:t>
      </w:r>
      <w:r w:rsidRPr="008D5738">
        <w:rPr>
          <w:rFonts w:eastAsia="ＭＳ 明朝"/>
          <w:sz w:val="22"/>
          <w:szCs w:val="22"/>
          <w:lang w:eastAsia="ja-JP"/>
        </w:rPr>
        <w:t xml:space="preserve">3 IDs carried by NR-PSS </w:t>
      </w:r>
      <w:r w:rsidRPr="008D5738">
        <w:rPr>
          <w:rFonts w:eastAsia="ＭＳ 明朝"/>
          <w:sz w:val="22"/>
          <w:lang w:val="en-US" w:eastAsia="ja-JP"/>
        </w:rPr>
        <w:t>(i.e.</w:t>
      </w:r>
      <w:proofErr w:type="gramStart"/>
      <w:r w:rsidRPr="008D5738">
        <w:rPr>
          <w:rFonts w:eastAsia="ＭＳ 明朝"/>
          <w:sz w:val="22"/>
          <w:lang w:val="en-US" w:eastAsia="ja-JP"/>
        </w:rPr>
        <w:t xml:space="preserve">, </w:t>
      </w:r>
      <w:proofErr w:type="gramEnd"/>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8D5738">
        <w:rPr>
          <w:rFonts w:eastAsia="ＭＳ 明朝"/>
          <w:sz w:val="22"/>
          <w:lang w:val="en-US" w:eastAsia="ja-JP"/>
        </w:rPr>
        <w:t xml:space="preserve">) and 336 IDs carried by NR-SSS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8D5738">
        <w:rPr>
          <w:rFonts w:eastAsia="ＭＳ 明朝"/>
          <w:sz w:val="22"/>
          <w:lang w:val="en-US" w:eastAsia="ja-JP"/>
        </w:rPr>
        <w:t>)). We think that “1000 post-scrambling”</w:t>
      </w:r>
      <w:r w:rsidR="004E35DA">
        <w:rPr>
          <w:rFonts w:eastAsia="ＭＳ 明朝" w:hint="eastAsia"/>
          <w:sz w:val="22"/>
          <w:lang w:val="en-US" w:eastAsia="ja-JP"/>
        </w:rPr>
        <w:t xml:space="preserve"> in the agreement</w:t>
      </w:r>
      <w:r w:rsidRPr="008D5738">
        <w:rPr>
          <w:rFonts w:eastAsia="ＭＳ 明朝"/>
          <w:sz w:val="22"/>
          <w:lang w:val="en-US" w:eastAsia="ja-JP"/>
        </w:rPr>
        <w:t xml:space="preserve"> d</w:t>
      </w:r>
      <w:r w:rsidR="004E35DA">
        <w:rPr>
          <w:rFonts w:eastAsia="ＭＳ 明朝" w:hint="eastAsia"/>
          <w:sz w:val="22"/>
          <w:lang w:val="en-US" w:eastAsia="ja-JP"/>
        </w:rPr>
        <w:t>id not intend</w:t>
      </w:r>
      <w:r w:rsidRPr="008D5738">
        <w:rPr>
          <w:rFonts w:eastAsia="ＭＳ 明朝"/>
          <w:sz w:val="22"/>
          <w:lang w:val="en-US" w:eastAsia="ja-JP"/>
        </w:rPr>
        <w:t xml:space="preserve"> </w:t>
      </w:r>
      <w:r w:rsidR="008D5738">
        <w:rPr>
          <w:rFonts w:eastAsia="ＭＳ 明朝"/>
          <w:sz w:val="22"/>
          <w:lang w:val="en-US" w:eastAsia="ja-JP"/>
        </w:rPr>
        <w:t>the accurate number</w:t>
      </w:r>
      <w:r w:rsidR="004E35DA">
        <w:rPr>
          <w:rFonts w:eastAsia="ＭＳ 明朝" w:hint="eastAsia"/>
          <w:sz w:val="22"/>
          <w:lang w:val="en-US" w:eastAsia="ja-JP"/>
        </w:rPr>
        <w:t>.</w:t>
      </w:r>
      <w:r w:rsidR="008D5738" w:rsidRPr="008D5738">
        <w:rPr>
          <w:rFonts w:eastAsia="ＭＳ 明朝" w:hint="eastAsia"/>
          <w:sz w:val="22"/>
          <w:szCs w:val="22"/>
          <w:lang w:eastAsia="ja-JP"/>
        </w:rPr>
        <w:t xml:space="preserve"> </w:t>
      </w:r>
      <w:r w:rsidR="004E35DA">
        <w:rPr>
          <w:rFonts w:eastAsia="ＭＳ 明朝" w:hint="eastAsia"/>
          <w:sz w:val="22"/>
          <w:szCs w:val="22"/>
          <w:lang w:eastAsia="ja-JP"/>
        </w:rPr>
        <w:t>I</w:t>
      </w:r>
      <w:r w:rsidR="008D5738" w:rsidRPr="008D5738">
        <w:rPr>
          <w:rFonts w:eastAsia="ＭＳ 明朝" w:hint="eastAsia"/>
          <w:sz w:val="22"/>
          <w:szCs w:val="22"/>
          <w:lang w:eastAsia="ja-JP"/>
        </w:rPr>
        <w:t xml:space="preserve">n addition, </w:t>
      </w:r>
      <w:r w:rsidR="008D5738">
        <w:rPr>
          <w:rFonts w:eastAsia="ＭＳ 明朝"/>
          <w:sz w:val="22"/>
          <w:szCs w:val="22"/>
          <w:lang w:eastAsia="ja-JP"/>
        </w:rPr>
        <w:t xml:space="preserve">the </w:t>
      </w:r>
      <w:r w:rsidR="008D5738" w:rsidRPr="008D5738">
        <w:rPr>
          <w:rFonts w:eastAsia="ＭＳ 明朝"/>
          <w:sz w:val="22"/>
          <w:szCs w:val="22"/>
          <w:lang w:eastAsia="ja-JP"/>
        </w:rPr>
        <w:t xml:space="preserve">number of </w:t>
      </w:r>
      <w:r w:rsidR="004E35DA">
        <w:rPr>
          <w:rFonts w:eastAsia="ＭＳ 明朝" w:hint="eastAsia"/>
          <w:sz w:val="22"/>
          <w:szCs w:val="22"/>
          <w:lang w:eastAsia="ja-JP"/>
        </w:rPr>
        <w:t>cell IDs for NR-SS</w:t>
      </w:r>
      <w:r w:rsidR="008D5738" w:rsidRPr="008D5738">
        <w:rPr>
          <w:rFonts w:eastAsia="ＭＳ 明朝"/>
          <w:sz w:val="22"/>
          <w:szCs w:val="22"/>
          <w:lang w:eastAsia="ja-JP"/>
        </w:rPr>
        <w:t xml:space="preserve"> should be multiple of </w:t>
      </w:r>
      <w:r w:rsidR="008D5738">
        <w:rPr>
          <w:rFonts w:eastAsia="ＭＳ 明朝"/>
          <w:sz w:val="22"/>
          <w:szCs w:val="22"/>
          <w:lang w:eastAsia="ja-JP"/>
        </w:rPr>
        <w:t>three</w:t>
      </w:r>
      <w:r w:rsidR="008D5738" w:rsidRPr="008D5738">
        <w:rPr>
          <w:rFonts w:eastAsia="ＭＳ 明朝"/>
          <w:sz w:val="22"/>
          <w:szCs w:val="22"/>
          <w:lang w:eastAsia="ja-JP"/>
        </w:rPr>
        <w:t xml:space="preserve"> </w:t>
      </w:r>
      <w:r w:rsidR="004E35DA">
        <w:rPr>
          <w:rFonts w:eastAsia="ＭＳ 明朝" w:hint="eastAsia"/>
          <w:sz w:val="22"/>
          <w:szCs w:val="22"/>
          <w:lang w:eastAsia="ja-JP"/>
        </w:rPr>
        <w:t>since</w:t>
      </w:r>
      <w:r w:rsidR="008D5738" w:rsidRPr="008D5738">
        <w:rPr>
          <w:rFonts w:eastAsia="ＭＳ 明朝"/>
          <w:sz w:val="22"/>
          <w:szCs w:val="22"/>
          <w:lang w:eastAsia="ja-JP"/>
        </w:rPr>
        <w:t xml:space="preserve"> </w:t>
      </w:r>
      <w:r w:rsidR="008D5738">
        <w:rPr>
          <w:rFonts w:eastAsia="ＭＳ 明朝"/>
          <w:sz w:val="22"/>
          <w:szCs w:val="22"/>
          <w:lang w:eastAsia="ja-JP"/>
        </w:rPr>
        <w:t>three</w:t>
      </w:r>
      <w:r w:rsidR="008D5738" w:rsidRPr="008D5738">
        <w:rPr>
          <w:rFonts w:eastAsia="ＭＳ 明朝"/>
          <w:sz w:val="22"/>
          <w:szCs w:val="22"/>
          <w:lang w:eastAsia="ja-JP"/>
        </w:rPr>
        <w:t xml:space="preserve"> PSS sequence</w:t>
      </w:r>
      <w:r w:rsidR="008D5738">
        <w:rPr>
          <w:rFonts w:eastAsia="ＭＳ 明朝"/>
          <w:sz w:val="22"/>
          <w:szCs w:val="22"/>
          <w:lang w:eastAsia="ja-JP"/>
        </w:rPr>
        <w:t>s</w:t>
      </w:r>
      <w:r w:rsidR="008D5738" w:rsidRPr="008D5738">
        <w:rPr>
          <w:rFonts w:eastAsia="ＭＳ 明朝"/>
          <w:sz w:val="22"/>
          <w:szCs w:val="22"/>
          <w:lang w:eastAsia="ja-JP"/>
        </w:rPr>
        <w:t xml:space="preserve"> </w:t>
      </w:r>
      <w:r w:rsidR="008D5738">
        <w:rPr>
          <w:rFonts w:eastAsia="ＭＳ 明朝"/>
          <w:sz w:val="22"/>
          <w:szCs w:val="22"/>
          <w:lang w:eastAsia="ja-JP"/>
        </w:rPr>
        <w:t>are</w:t>
      </w:r>
      <w:r w:rsidR="008D5738" w:rsidRPr="008D5738">
        <w:rPr>
          <w:rFonts w:eastAsia="ＭＳ 明朝"/>
          <w:sz w:val="22"/>
          <w:szCs w:val="22"/>
          <w:lang w:eastAsia="ja-JP"/>
        </w:rPr>
        <w:t xml:space="preserve"> applied. Therefore, we provide following proposal. </w:t>
      </w:r>
    </w:p>
    <w:p w14:paraId="789BA7B4" w14:textId="77777777" w:rsidR="008D5738" w:rsidRPr="008D5738" w:rsidRDefault="008D5738" w:rsidP="004F575C">
      <w:pPr>
        <w:spacing w:afterLines="50" w:after="120"/>
        <w:jc w:val="both"/>
        <w:rPr>
          <w:rFonts w:eastAsia="ＭＳ 明朝"/>
          <w:sz w:val="22"/>
          <w:szCs w:val="22"/>
          <w:lang w:eastAsia="ja-JP"/>
        </w:rPr>
      </w:pPr>
    </w:p>
    <w:p w14:paraId="047B6CF6" w14:textId="1A545579" w:rsidR="00060B9A" w:rsidRPr="008D5738" w:rsidRDefault="00060B9A" w:rsidP="004F575C">
      <w:pPr>
        <w:spacing w:afterLines="50" w:after="120"/>
        <w:jc w:val="both"/>
        <w:rPr>
          <w:rFonts w:eastAsia="ＭＳ 明朝"/>
          <w:b/>
          <w:sz w:val="22"/>
          <w:szCs w:val="22"/>
          <w:lang w:eastAsia="ja-JP"/>
        </w:rPr>
      </w:pPr>
      <w:r w:rsidRPr="008D5738">
        <w:rPr>
          <w:rFonts w:eastAsia="ＭＳ 明朝" w:hint="eastAsia"/>
          <w:b/>
          <w:sz w:val="22"/>
          <w:szCs w:val="22"/>
          <w:lang w:eastAsia="ja-JP"/>
        </w:rPr>
        <w:t>Proposal</w:t>
      </w:r>
      <w:r w:rsidRPr="008D5738">
        <w:rPr>
          <w:rFonts w:eastAsia="ＭＳ 明朝"/>
          <w:b/>
          <w:sz w:val="22"/>
          <w:szCs w:val="22"/>
          <w:lang w:eastAsia="ja-JP"/>
        </w:rPr>
        <w:t xml:space="preserve"> 3</w:t>
      </w:r>
      <w:r w:rsidRPr="008D5738">
        <w:rPr>
          <w:rFonts w:eastAsia="ＭＳ 明朝" w:hint="eastAsia"/>
          <w:b/>
          <w:sz w:val="22"/>
          <w:szCs w:val="22"/>
          <w:lang w:eastAsia="ja-JP"/>
        </w:rPr>
        <w:t xml:space="preserve">: </w:t>
      </w:r>
      <w:r w:rsidR="008D5738" w:rsidRPr="008D5738">
        <w:rPr>
          <w:rFonts w:eastAsia="ＭＳ 明朝"/>
          <w:b/>
          <w:sz w:val="22"/>
          <w:szCs w:val="22"/>
          <w:lang w:eastAsia="ja-JP"/>
        </w:rPr>
        <w:t>RAN1 should revise the past agreements on the number of SSS sequences as follows</w:t>
      </w:r>
      <w:r w:rsidR="004E35DA">
        <w:rPr>
          <w:rFonts w:eastAsia="ＭＳ 明朝" w:hint="eastAsia"/>
          <w:b/>
          <w:sz w:val="22"/>
          <w:szCs w:val="22"/>
          <w:lang w:eastAsia="ja-JP"/>
        </w:rPr>
        <w:t>.</w:t>
      </w:r>
    </w:p>
    <w:p w14:paraId="17F31852" w14:textId="10E0B6EA" w:rsidR="008D5738" w:rsidRPr="004E35DA" w:rsidRDefault="008D5738"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Number of SSS signals: 1008 post-scrambling</w:t>
      </w:r>
    </w:p>
    <w:p w14:paraId="71CCCD10" w14:textId="77777777" w:rsidR="002473DB" w:rsidRPr="00CE2E53" w:rsidRDefault="002473DB" w:rsidP="004F575C">
      <w:pPr>
        <w:spacing w:afterLines="50" w:after="120"/>
        <w:jc w:val="both"/>
        <w:rPr>
          <w:rFonts w:eastAsia="ＭＳ 明朝"/>
          <w:color w:val="FF0000"/>
          <w:sz w:val="22"/>
          <w:szCs w:val="22"/>
          <w:lang w:val="en-US" w:eastAsia="ja-JP"/>
        </w:rPr>
      </w:pPr>
    </w:p>
    <w:p w14:paraId="40C5DF55" w14:textId="66A29BAD" w:rsidR="00F664BF" w:rsidRPr="009A6E53" w:rsidRDefault="009A6E53" w:rsidP="00F664BF">
      <w:pPr>
        <w:pStyle w:val="2"/>
        <w:rPr>
          <w:lang w:eastAsia="ja-JP"/>
        </w:rPr>
      </w:pPr>
      <w:r>
        <w:rPr>
          <w:rFonts w:hint="eastAsia"/>
          <w:lang w:eastAsia="ja-JP"/>
        </w:rPr>
        <w:t>Sequence to r</w:t>
      </w:r>
      <w:r w:rsidR="00D57BC7" w:rsidRPr="009A6E53">
        <w:rPr>
          <w:rFonts w:hint="eastAsia"/>
          <w:lang w:eastAsia="ja-JP"/>
        </w:rPr>
        <w:t>esource mapping for NR-SS</w:t>
      </w:r>
    </w:p>
    <w:p w14:paraId="02158E09" w14:textId="0A781EBC" w:rsidR="005F7BF8" w:rsidRPr="00544C71" w:rsidRDefault="00F664BF" w:rsidP="001623C5">
      <w:pPr>
        <w:spacing w:afterLines="50" w:after="120"/>
        <w:jc w:val="both"/>
        <w:rPr>
          <w:rFonts w:eastAsia="ＭＳ 明朝"/>
          <w:sz w:val="22"/>
          <w:lang w:eastAsia="ja-JP"/>
        </w:rPr>
      </w:pPr>
      <w:r w:rsidRPr="00544C71">
        <w:rPr>
          <w:rFonts w:eastAsia="Arial Unicode MS" w:cs="Arial" w:hint="eastAsia"/>
          <w:kern w:val="2"/>
          <w:sz w:val="22"/>
          <w:szCs w:val="22"/>
          <w:lang w:eastAsia="ja-JP"/>
        </w:rPr>
        <w:t>In LTE</w:t>
      </w:r>
      <w:r w:rsidRPr="00544C71">
        <w:rPr>
          <w:rFonts w:eastAsia="Arial Unicode MS" w:cs="Arial"/>
          <w:kern w:val="2"/>
          <w:sz w:val="22"/>
          <w:szCs w:val="22"/>
          <w:lang w:eastAsia="ja-JP"/>
        </w:rPr>
        <w:t>-SS</w:t>
      </w:r>
      <w:r w:rsidRPr="00544C71">
        <w:rPr>
          <w:rFonts w:eastAsia="Arial Unicode MS" w:cs="Arial" w:hint="eastAsia"/>
          <w:kern w:val="2"/>
          <w:sz w:val="22"/>
          <w:szCs w:val="22"/>
          <w:lang w:eastAsia="ja-JP"/>
        </w:rPr>
        <w:t xml:space="preserve">, </w:t>
      </w:r>
      <w:r w:rsidRPr="00544C71">
        <w:rPr>
          <w:rFonts w:eastAsia="Arial Unicode MS" w:cs="Arial"/>
          <w:kern w:val="2"/>
          <w:sz w:val="22"/>
          <w:szCs w:val="22"/>
          <w:lang w:eastAsia="ja-JP"/>
        </w:rPr>
        <w:t xml:space="preserve">a </w:t>
      </w:r>
      <w:r w:rsidRPr="00544C71">
        <w:rPr>
          <w:rFonts w:eastAsia="Arial Unicode MS" w:cs="Arial" w:hint="eastAsia"/>
          <w:kern w:val="2"/>
          <w:sz w:val="22"/>
          <w:szCs w:val="22"/>
          <w:lang w:eastAsia="ja-JP"/>
        </w:rPr>
        <w:t xml:space="preserve">DC subcarrier </w:t>
      </w:r>
      <w:r w:rsidRPr="00544C71">
        <w:rPr>
          <w:rFonts w:eastAsia="Arial Unicode MS" w:cs="Arial"/>
          <w:kern w:val="2"/>
          <w:sz w:val="22"/>
          <w:szCs w:val="22"/>
          <w:lang w:eastAsia="ja-JP"/>
        </w:rPr>
        <w:t xml:space="preserve">is reserved at the </w:t>
      </w:r>
      <w:r w:rsidR="009650BD" w:rsidRPr="00544C71">
        <w:rPr>
          <w:rFonts w:eastAsia="Arial Unicode MS" w:cs="Arial"/>
          <w:kern w:val="2"/>
          <w:sz w:val="22"/>
          <w:szCs w:val="22"/>
          <w:lang w:eastAsia="ja-JP"/>
        </w:rPr>
        <w:t>centre</w:t>
      </w:r>
      <w:r w:rsidRPr="00544C71">
        <w:rPr>
          <w:rFonts w:eastAsia="Arial Unicode MS" w:cs="Arial"/>
          <w:kern w:val="2"/>
          <w:sz w:val="22"/>
          <w:szCs w:val="22"/>
          <w:lang w:eastAsia="ja-JP"/>
        </w:rPr>
        <w:t xml:space="preserve"> of SS </w:t>
      </w:r>
      <w:r w:rsidR="009650BD" w:rsidRPr="00544C71">
        <w:rPr>
          <w:rFonts w:eastAsia="Arial Unicode MS" w:cs="Arial" w:hint="eastAsia"/>
          <w:kern w:val="2"/>
          <w:sz w:val="22"/>
          <w:szCs w:val="22"/>
          <w:lang w:eastAsia="ja-JP"/>
        </w:rPr>
        <w:t>bandwidth</w:t>
      </w:r>
      <w:r w:rsidR="009650BD" w:rsidRPr="00544C71">
        <w:rPr>
          <w:rFonts w:eastAsia="Arial Unicode MS" w:cs="Arial"/>
          <w:kern w:val="2"/>
          <w:sz w:val="22"/>
          <w:szCs w:val="22"/>
          <w:lang w:eastAsia="ja-JP"/>
        </w:rPr>
        <w:t xml:space="preserve"> </w:t>
      </w:r>
      <w:r w:rsidR="005F7BF8" w:rsidRPr="00544C71">
        <w:rPr>
          <w:rFonts w:eastAsia="Arial Unicode MS" w:cs="Arial"/>
          <w:kern w:val="2"/>
          <w:sz w:val="22"/>
          <w:szCs w:val="22"/>
          <w:lang w:eastAsia="ja-JP"/>
        </w:rPr>
        <w:t xml:space="preserve">in frequency domain </w:t>
      </w:r>
      <w:r w:rsidR="009650BD" w:rsidRPr="00544C71">
        <w:rPr>
          <w:rFonts w:eastAsia="Arial Unicode MS" w:cs="Arial" w:hint="eastAsia"/>
          <w:kern w:val="2"/>
          <w:sz w:val="22"/>
          <w:szCs w:val="22"/>
          <w:lang w:eastAsia="ja-JP"/>
        </w:rPr>
        <w:t>and hence</w:t>
      </w:r>
      <w:r w:rsidRPr="00544C71">
        <w:rPr>
          <w:rFonts w:eastAsia="Arial Unicode MS" w:cs="Arial"/>
          <w:kern w:val="2"/>
          <w:sz w:val="22"/>
          <w:szCs w:val="22"/>
          <w:lang w:eastAsia="ja-JP"/>
        </w:rPr>
        <w:t xml:space="preserve"> </w:t>
      </w:r>
      <w:r w:rsidR="009650BD" w:rsidRPr="00544C71">
        <w:rPr>
          <w:rFonts w:eastAsia="Arial Unicode MS" w:cs="Arial" w:hint="eastAsia"/>
          <w:kern w:val="2"/>
          <w:sz w:val="22"/>
          <w:szCs w:val="22"/>
          <w:lang w:eastAsia="ja-JP"/>
        </w:rPr>
        <w:t xml:space="preserve">SS sequence is not mapped on </w:t>
      </w:r>
      <w:r w:rsidR="005F7BF8" w:rsidRPr="00544C71">
        <w:rPr>
          <w:rFonts w:eastAsia="Arial Unicode MS" w:cs="Arial"/>
          <w:kern w:val="2"/>
          <w:sz w:val="22"/>
          <w:szCs w:val="22"/>
          <w:lang w:eastAsia="ja-JP"/>
        </w:rPr>
        <w:t>the centr</w:t>
      </w:r>
      <w:r w:rsidR="009650BD" w:rsidRPr="00544C71">
        <w:rPr>
          <w:rFonts w:eastAsia="Arial Unicode MS" w:cs="Arial" w:hint="eastAsia"/>
          <w:kern w:val="2"/>
          <w:sz w:val="22"/>
          <w:szCs w:val="22"/>
          <w:lang w:eastAsia="ja-JP"/>
        </w:rPr>
        <w:t>al</w:t>
      </w:r>
      <w:r w:rsidR="005F7BF8" w:rsidRPr="00544C71">
        <w:rPr>
          <w:rFonts w:eastAsia="Arial Unicode MS" w:cs="Arial"/>
          <w:kern w:val="2"/>
          <w:sz w:val="22"/>
          <w:szCs w:val="22"/>
          <w:lang w:eastAsia="ja-JP"/>
        </w:rPr>
        <w:t xml:space="preserve"> subcarrier of the SS </w:t>
      </w:r>
      <w:r w:rsidR="009650BD" w:rsidRPr="00544C71">
        <w:rPr>
          <w:rFonts w:eastAsia="Arial Unicode MS" w:cs="Arial" w:hint="eastAsia"/>
          <w:kern w:val="2"/>
          <w:sz w:val="22"/>
          <w:szCs w:val="22"/>
          <w:lang w:eastAsia="ja-JP"/>
        </w:rPr>
        <w:t>bandwidth</w:t>
      </w:r>
      <w:r w:rsidR="005F7BF8" w:rsidRPr="00544C71">
        <w:rPr>
          <w:rFonts w:eastAsia="Arial Unicode MS" w:cs="Arial"/>
          <w:kern w:val="2"/>
          <w:sz w:val="22"/>
          <w:szCs w:val="22"/>
          <w:lang w:eastAsia="ja-JP"/>
        </w:rPr>
        <w:t>, i.</w:t>
      </w:r>
      <w:r w:rsidR="005F7BF8" w:rsidRPr="00544C71">
        <w:rPr>
          <w:rFonts w:eastAsia="Arial Unicode MS" w:cs="Arial"/>
          <w:kern w:val="2"/>
          <w:sz w:val="21"/>
          <w:lang w:eastAsia="ja-JP"/>
        </w:rPr>
        <w:t>e. 32th subcarrier in 63 subcarrier</w:t>
      </w:r>
      <w:r w:rsidR="009650BD" w:rsidRPr="00544C71">
        <w:rPr>
          <w:rFonts w:eastAsia="Arial Unicode MS" w:cs="Arial" w:hint="eastAsia"/>
          <w:kern w:val="2"/>
          <w:sz w:val="21"/>
          <w:lang w:eastAsia="ja-JP"/>
        </w:rPr>
        <w:t>s</w:t>
      </w:r>
      <w:r w:rsidR="005F7BF8" w:rsidRPr="00544C71">
        <w:rPr>
          <w:rFonts w:eastAsia="Arial Unicode MS" w:cs="Arial"/>
          <w:kern w:val="2"/>
          <w:sz w:val="21"/>
          <w:lang w:eastAsia="ja-JP"/>
        </w:rPr>
        <w:t xml:space="preserve">. </w:t>
      </w:r>
      <w:r w:rsidR="009650BD" w:rsidRPr="00544C71">
        <w:rPr>
          <w:rFonts w:eastAsia="Arial Unicode MS" w:cs="Arial" w:hint="eastAsia"/>
          <w:kern w:val="2"/>
          <w:sz w:val="21"/>
          <w:lang w:eastAsia="ja-JP"/>
        </w:rPr>
        <w:t>Different from LTE</w:t>
      </w:r>
      <w:r w:rsidR="005F7BF8" w:rsidRPr="00544C71">
        <w:rPr>
          <w:rFonts w:eastAsia="Arial Unicode MS" w:cs="Arial"/>
          <w:kern w:val="2"/>
          <w:sz w:val="21"/>
          <w:lang w:eastAsia="ja-JP"/>
        </w:rPr>
        <w:t xml:space="preserve">, in NR, </w:t>
      </w:r>
      <w:r w:rsidR="009650BD" w:rsidRPr="00544C71">
        <w:rPr>
          <w:rFonts w:eastAsia="Arial Unicode MS" w:cs="Arial" w:hint="eastAsia"/>
          <w:kern w:val="2"/>
          <w:sz w:val="21"/>
          <w:lang w:eastAsia="ja-JP"/>
        </w:rPr>
        <w:t>following</w:t>
      </w:r>
      <w:r w:rsidR="005F7BF8" w:rsidRPr="00544C71">
        <w:rPr>
          <w:rFonts w:eastAsia="Arial Unicode MS" w:cs="Arial"/>
          <w:kern w:val="2"/>
          <w:sz w:val="21"/>
          <w:lang w:eastAsia="ja-JP"/>
        </w:rPr>
        <w:t xml:space="preserve"> agreements </w:t>
      </w:r>
      <w:r w:rsidR="009650BD" w:rsidRPr="00544C71">
        <w:rPr>
          <w:rFonts w:eastAsia="Arial Unicode MS" w:cs="Arial" w:hint="eastAsia"/>
          <w:kern w:val="2"/>
          <w:sz w:val="21"/>
          <w:lang w:eastAsia="ja-JP"/>
        </w:rPr>
        <w:t xml:space="preserve">were made at </w:t>
      </w:r>
      <w:r w:rsidR="005F7BF8" w:rsidRPr="00544C71">
        <w:rPr>
          <w:rFonts w:eastAsia="Arial Unicode MS" w:cs="Arial"/>
          <w:kern w:val="2"/>
          <w:sz w:val="21"/>
          <w:lang w:eastAsia="ja-JP"/>
        </w:rPr>
        <w:t>RAN1 #</w:t>
      </w:r>
      <w:r w:rsidR="001623C5" w:rsidRPr="00544C71">
        <w:rPr>
          <w:rFonts w:eastAsia="Arial Unicode MS" w:cs="Arial"/>
          <w:kern w:val="2"/>
          <w:sz w:val="21"/>
          <w:lang w:eastAsia="ja-JP"/>
        </w:rPr>
        <w:t>86</w:t>
      </w:r>
      <w:r w:rsidR="00086D05" w:rsidRPr="00544C71">
        <w:rPr>
          <w:rFonts w:eastAsia="Arial Unicode MS" w:cs="Arial"/>
          <w:kern w:val="2"/>
          <w:sz w:val="21"/>
          <w:lang w:eastAsia="ja-JP"/>
        </w:rPr>
        <w:t xml:space="preserve"> meeting</w:t>
      </w:r>
      <w:r w:rsidR="004E35DA">
        <w:rPr>
          <w:rFonts w:eastAsia="Arial Unicode MS" w:cs="Arial" w:hint="eastAsia"/>
          <w:kern w:val="2"/>
          <w:sz w:val="21"/>
          <w:lang w:eastAsia="ja-JP"/>
        </w:rPr>
        <w:t xml:space="preserve"> [3]</w:t>
      </w:r>
      <w:r w:rsidR="005F7BF8" w:rsidRPr="00544C71">
        <w:rPr>
          <w:rFonts w:eastAsia="Arial Unicode MS" w:cs="Arial"/>
          <w:kern w:val="2"/>
          <w:sz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623C5" w:rsidRPr="00544C71" w14:paraId="10D83392" w14:textId="77777777" w:rsidTr="007268AB">
        <w:tc>
          <w:tcPr>
            <w:tcW w:w="9962" w:type="dxa"/>
            <w:shd w:val="clear" w:color="auto" w:fill="auto"/>
          </w:tcPr>
          <w:p w14:paraId="0FF68DB2" w14:textId="77777777" w:rsidR="001623C5" w:rsidRPr="00544C71" w:rsidRDefault="001623C5" w:rsidP="007268AB">
            <w:pPr>
              <w:widowControl w:val="0"/>
              <w:spacing w:beforeLines="50" w:before="120"/>
              <w:jc w:val="both"/>
              <w:rPr>
                <w:rFonts w:eastAsia="ＭＳ 明朝"/>
                <w:b/>
                <w:sz w:val="22"/>
                <w:szCs w:val="20"/>
                <w:u w:val="single"/>
                <w:lang w:val="en-US" w:eastAsia="ja-JP"/>
              </w:rPr>
            </w:pPr>
            <w:r w:rsidRPr="00544C71">
              <w:rPr>
                <w:rFonts w:eastAsia="ＭＳ 明朝" w:hint="eastAsia"/>
                <w:b/>
                <w:sz w:val="22"/>
                <w:szCs w:val="20"/>
                <w:highlight w:val="green"/>
                <w:u w:val="single"/>
                <w:lang w:val="en-US" w:eastAsia="ja-JP"/>
              </w:rPr>
              <w:t>Agreements:</w:t>
            </w:r>
          </w:p>
          <w:p w14:paraId="00A68F68" w14:textId="77777777" w:rsidR="001623C5" w:rsidRPr="00544C71" w:rsidRDefault="001623C5" w:rsidP="007268AB">
            <w:pPr>
              <w:widowControl w:val="0"/>
              <w:numPr>
                <w:ilvl w:val="0"/>
                <w:numId w:val="13"/>
              </w:numPr>
              <w:spacing w:beforeLines="50" w:before="120"/>
              <w:jc w:val="both"/>
              <w:rPr>
                <w:rFonts w:eastAsia="ＭＳ 明朝"/>
                <w:sz w:val="22"/>
                <w:szCs w:val="20"/>
                <w:lang w:val="en-US" w:eastAsia="ja-JP"/>
              </w:rPr>
            </w:pPr>
            <w:r w:rsidRPr="00544C71">
              <w:rPr>
                <w:rFonts w:eastAsia="ＭＳ 明朝" w:hint="eastAsia"/>
                <w:sz w:val="22"/>
                <w:szCs w:val="20"/>
                <w:lang w:val="en-US" w:eastAsia="ja-JP"/>
              </w:rPr>
              <w:t>No explicit DC subcarrier is reserved both for DL and UL</w:t>
            </w:r>
          </w:p>
        </w:tc>
      </w:tr>
    </w:tbl>
    <w:p w14:paraId="513F10A7" w14:textId="77777777" w:rsidR="001623C5" w:rsidRPr="00544C71" w:rsidRDefault="001623C5" w:rsidP="00D57BC7">
      <w:pPr>
        <w:spacing w:afterLines="50" w:after="120"/>
        <w:jc w:val="both"/>
        <w:rPr>
          <w:rFonts w:eastAsia="ＭＳ 明朝"/>
          <w:sz w:val="22"/>
          <w:lang w:eastAsia="ja-JP"/>
        </w:rPr>
      </w:pPr>
    </w:p>
    <w:p w14:paraId="7B6EA6E0" w14:textId="7ADD0438" w:rsidR="00086D05" w:rsidRPr="009A6E53" w:rsidRDefault="00414646" w:rsidP="00086D05">
      <w:pPr>
        <w:spacing w:afterLines="50" w:after="120"/>
        <w:jc w:val="both"/>
        <w:rPr>
          <w:rFonts w:eastAsia="Arial Unicode MS" w:cs="Arial"/>
          <w:kern w:val="2"/>
          <w:sz w:val="22"/>
          <w:szCs w:val="22"/>
          <w:lang w:eastAsia="ja-JP"/>
        </w:rPr>
      </w:pPr>
      <w:r w:rsidRPr="009A6E53">
        <w:rPr>
          <w:rFonts w:eastAsia="Arial Unicode MS" w:cs="Arial"/>
          <w:kern w:val="2"/>
          <w:sz w:val="22"/>
          <w:szCs w:val="22"/>
          <w:lang w:eastAsia="ja-JP"/>
        </w:rPr>
        <w:t xml:space="preserve">In addition, </w:t>
      </w:r>
      <w:r w:rsidR="009650BD" w:rsidRPr="009A6E53">
        <w:rPr>
          <w:rFonts w:eastAsia="Arial Unicode MS" w:cs="Arial" w:hint="eastAsia"/>
          <w:kern w:val="2"/>
          <w:sz w:val="22"/>
          <w:szCs w:val="22"/>
          <w:lang w:eastAsia="ja-JP"/>
        </w:rPr>
        <w:t>at the RAN1</w:t>
      </w:r>
      <w:r w:rsidR="004E35DA">
        <w:rPr>
          <w:rFonts w:eastAsia="Arial Unicode MS" w:cs="Arial" w:hint="eastAsia"/>
          <w:kern w:val="2"/>
          <w:sz w:val="22"/>
          <w:szCs w:val="22"/>
          <w:lang w:eastAsia="ja-JP"/>
        </w:rPr>
        <w:t xml:space="preserve"> #88bis</w:t>
      </w:r>
      <w:r w:rsidR="009650BD" w:rsidRPr="009A6E53">
        <w:rPr>
          <w:rFonts w:eastAsia="Arial Unicode MS" w:cs="Arial" w:hint="eastAsia"/>
          <w:kern w:val="2"/>
          <w:sz w:val="22"/>
          <w:szCs w:val="22"/>
          <w:lang w:eastAsia="ja-JP"/>
        </w:rPr>
        <w:t xml:space="preserve"> meeting, it was agreed </w:t>
      </w:r>
      <w:r w:rsidRPr="009A6E53">
        <w:rPr>
          <w:rFonts w:eastAsia="Arial Unicode MS" w:cs="Arial"/>
          <w:kern w:val="2"/>
          <w:sz w:val="22"/>
          <w:szCs w:val="22"/>
          <w:lang w:eastAsia="ja-JP"/>
        </w:rPr>
        <w:t xml:space="preserve">that NR-PSS will be mapped to consecutive 127 subcarriers. Therefore, </w:t>
      </w:r>
      <w:r w:rsidR="00086D05" w:rsidRPr="009A6E53">
        <w:rPr>
          <w:rFonts w:eastAsia="ＭＳ 明朝"/>
          <w:sz w:val="22"/>
          <w:szCs w:val="22"/>
          <w:lang w:val="en-US" w:eastAsia="ja-JP"/>
        </w:rPr>
        <w:t>w</w:t>
      </w:r>
      <w:r w:rsidR="00086D05" w:rsidRPr="009A6E53">
        <w:rPr>
          <w:rFonts w:eastAsia="ＭＳ 明朝" w:hint="eastAsia"/>
          <w:sz w:val="22"/>
          <w:szCs w:val="22"/>
          <w:lang w:val="en-US" w:eastAsia="ja-JP"/>
        </w:rPr>
        <w:t xml:space="preserve">e </w:t>
      </w:r>
      <w:r w:rsidR="00086D05" w:rsidRPr="009A6E53">
        <w:rPr>
          <w:rFonts w:eastAsia="ＭＳ 明朝"/>
          <w:sz w:val="22"/>
          <w:szCs w:val="22"/>
          <w:lang w:val="en-US" w:eastAsia="ja-JP"/>
        </w:rPr>
        <w:t xml:space="preserve">propose the simple consecutive resource mapping </w:t>
      </w:r>
      <w:r w:rsidR="009650BD" w:rsidRPr="009A6E53">
        <w:rPr>
          <w:rFonts w:eastAsia="ＭＳ 明朝" w:hint="eastAsia"/>
          <w:sz w:val="22"/>
          <w:szCs w:val="22"/>
          <w:lang w:val="en-US" w:eastAsia="ja-JP"/>
        </w:rPr>
        <w:t xml:space="preserve">for both NR-PSS and NR-SSS </w:t>
      </w:r>
      <w:r w:rsidR="00086D05" w:rsidRPr="009A6E53">
        <w:rPr>
          <w:rFonts w:eastAsia="ＭＳ 明朝"/>
          <w:sz w:val="22"/>
          <w:szCs w:val="22"/>
          <w:lang w:val="en-US" w:eastAsia="ja-JP"/>
        </w:rPr>
        <w:t xml:space="preserve">as shown in </w:t>
      </w:r>
      <w:r w:rsidR="00086D05" w:rsidRPr="009A6E53">
        <w:rPr>
          <w:rFonts w:eastAsia="Arial Unicode MS" w:cs="Arial"/>
          <w:kern w:val="2"/>
          <w:sz w:val="22"/>
          <w:szCs w:val="22"/>
          <w:lang w:eastAsia="ja-JP"/>
        </w:rPr>
        <w:t xml:space="preserve">Figure </w:t>
      </w:r>
      <w:r w:rsidR="009A6E53">
        <w:rPr>
          <w:rFonts w:eastAsia="Arial Unicode MS" w:cs="Arial" w:hint="eastAsia"/>
          <w:kern w:val="2"/>
          <w:sz w:val="22"/>
          <w:szCs w:val="22"/>
          <w:lang w:eastAsia="ja-JP"/>
        </w:rPr>
        <w:t>1</w:t>
      </w:r>
      <w:r w:rsidR="00086D05" w:rsidRPr="009A6E53">
        <w:rPr>
          <w:rFonts w:eastAsia="Arial Unicode MS" w:cs="Arial"/>
          <w:kern w:val="2"/>
          <w:sz w:val="22"/>
          <w:szCs w:val="22"/>
          <w:lang w:eastAsia="ja-JP"/>
        </w:rPr>
        <w:t xml:space="preserve">. </w:t>
      </w:r>
    </w:p>
    <w:p w14:paraId="5F04DD8D" w14:textId="77777777" w:rsidR="00A34748" w:rsidRPr="00544C71" w:rsidRDefault="00E5345C" w:rsidP="00086D05">
      <w:pPr>
        <w:spacing w:afterLines="50" w:after="120"/>
        <w:jc w:val="center"/>
        <w:rPr>
          <w:rFonts w:eastAsia="Arial Unicode MS" w:cs="Arial"/>
          <w:kern w:val="2"/>
          <w:sz w:val="21"/>
          <w:lang w:eastAsia="ja-JP"/>
        </w:rPr>
      </w:pPr>
      <w:r>
        <w:rPr>
          <w:noProof/>
          <w:lang w:val="en-US" w:eastAsia="ja-JP"/>
        </w:rPr>
        <w:drawing>
          <wp:inline distT="0" distB="0" distL="0" distR="0" wp14:anchorId="5F0284C6" wp14:editId="7EAC76EB">
            <wp:extent cx="4180205" cy="1484630"/>
            <wp:effectExtent l="0" t="0" r="0" b="0"/>
            <wp:docPr id="1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0205" cy="1484630"/>
                    </a:xfrm>
                    <a:prstGeom prst="rect">
                      <a:avLst/>
                    </a:prstGeom>
                    <a:noFill/>
                    <a:ln>
                      <a:noFill/>
                    </a:ln>
                  </pic:spPr>
                </pic:pic>
              </a:graphicData>
            </a:graphic>
          </wp:inline>
        </w:drawing>
      </w:r>
    </w:p>
    <w:p w14:paraId="58B465EE" w14:textId="018229B1" w:rsidR="00086D05" w:rsidRPr="00544C71" w:rsidRDefault="00086D05" w:rsidP="00086D05">
      <w:pPr>
        <w:spacing w:afterLines="50" w:after="120"/>
        <w:jc w:val="center"/>
        <w:rPr>
          <w:rFonts w:eastAsia="ＭＳ 明朝"/>
          <w:sz w:val="22"/>
          <w:lang w:val="en-US" w:eastAsia="ja-JP"/>
        </w:rPr>
      </w:pPr>
      <w:r w:rsidRPr="00544C71">
        <w:rPr>
          <w:rFonts w:eastAsia="ＭＳ 明朝"/>
          <w:sz w:val="22"/>
          <w:lang w:val="en-US" w:eastAsia="ja-JP"/>
        </w:rPr>
        <w:t xml:space="preserve">Figure </w:t>
      </w:r>
      <w:r w:rsidR="009A6E53">
        <w:rPr>
          <w:rFonts w:eastAsia="ＭＳ 明朝" w:hint="eastAsia"/>
          <w:sz w:val="22"/>
          <w:lang w:val="en-US" w:eastAsia="ja-JP"/>
        </w:rPr>
        <w:t>1</w:t>
      </w:r>
      <w:r w:rsidRPr="00544C71">
        <w:rPr>
          <w:rFonts w:eastAsia="ＭＳ 明朝"/>
          <w:sz w:val="22"/>
          <w:lang w:val="en-US" w:eastAsia="ja-JP"/>
        </w:rPr>
        <w:t xml:space="preserve">: Proposed </w:t>
      </w:r>
      <w:r w:rsidR="009A6E53">
        <w:rPr>
          <w:rFonts w:eastAsia="ＭＳ 明朝" w:hint="eastAsia"/>
          <w:sz w:val="22"/>
          <w:lang w:val="en-US" w:eastAsia="ja-JP"/>
        </w:rPr>
        <w:t xml:space="preserve">sequence to </w:t>
      </w:r>
      <w:r w:rsidRPr="00544C71">
        <w:rPr>
          <w:rFonts w:eastAsia="ＭＳ 明朝"/>
          <w:sz w:val="22"/>
          <w:lang w:val="en-US" w:eastAsia="ja-JP"/>
        </w:rPr>
        <w:t>resource mapping of NR-SS</w:t>
      </w:r>
    </w:p>
    <w:p w14:paraId="1BB73108" w14:textId="77777777" w:rsidR="00086D05" w:rsidRPr="00544C71" w:rsidRDefault="00086D05" w:rsidP="00AC25F9">
      <w:pPr>
        <w:spacing w:afterLines="50" w:after="120"/>
        <w:jc w:val="both"/>
        <w:rPr>
          <w:rFonts w:eastAsia="Arial Unicode MS" w:cs="Arial"/>
          <w:kern w:val="2"/>
          <w:sz w:val="21"/>
          <w:lang w:eastAsia="ja-JP"/>
        </w:rPr>
      </w:pPr>
    </w:p>
    <w:p w14:paraId="5DE0C404" w14:textId="0BF7C07F" w:rsidR="00AC25F9" w:rsidRPr="00544C71" w:rsidRDefault="00A34748" w:rsidP="00AC25F9">
      <w:pPr>
        <w:spacing w:afterLines="50" w:after="120"/>
        <w:jc w:val="both"/>
        <w:rPr>
          <w:rFonts w:eastAsia="ＭＳ 明朝"/>
          <w:b/>
          <w:sz w:val="22"/>
          <w:szCs w:val="22"/>
          <w:lang w:val="en-US" w:eastAsia="ja-JP"/>
        </w:rPr>
      </w:pPr>
      <w:r w:rsidRPr="00544C71">
        <w:rPr>
          <w:rFonts w:eastAsia="Arial Unicode MS" w:cs="Arial"/>
          <w:b/>
          <w:kern w:val="2"/>
          <w:sz w:val="21"/>
          <w:lang w:eastAsia="ja-JP"/>
        </w:rPr>
        <w:lastRenderedPageBreak/>
        <w:t>Proposal</w:t>
      </w:r>
      <w:r w:rsidR="00E92341" w:rsidRPr="00544C71">
        <w:rPr>
          <w:rFonts w:eastAsia="Arial Unicode MS" w:cs="Arial" w:hint="eastAsia"/>
          <w:b/>
          <w:kern w:val="2"/>
          <w:sz w:val="21"/>
          <w:lang w:eastAsia="ja-JP"/>
        </w:rPr>
        <w:t xml:space="preserve"> </w:t>
      </w:r>
      <w:r w:rsidR="004E35DA">
        <w:rPr>
          <w:rFonts w:eastAsia="Arial Unicode MS" w:cs="Arial" w:hint="eastAsia"/>
          <w:b/>
          <w:kern w:val="2"/>
          <w:sz w:val="21"/>
          <w:lang w:eastAsia="ja-JP"/>
        </w:rPr>
        <w:t>4</w:t>
      </w:r>
      <w:r w:rsidRPr="00544C71">
        <w:rPr>
          <w:rFonts w:eastAsia="Arial Unicode MS" w:cs="Arial"/>
          <w:b/>
          <w:kern w:val="2"/>
          <w:sz w:val="21"/>
          <w:lang w:eastAsia="ja-JP"/>
        </w:rPr>
        <w:t xml:space="preserve">: </w:t>
      </w:r>
      <w:r w:rsidR="00AC25F9" w:rsidRPr="00544C71">
        <w:rPr>
          <w:rFonts w:eastAsia="ＭＳ 明朝"/>
          <w:b/>
          <w:sz w:val="22"/>
          <w:szCs w:val="22"/>
          <w:lang w:val="en-US" w:eastAsia="ja-JP"/>
        </w:rPr>
        <w:t>NR-</w:t>
      </w:r>
      <w:r w:rsidR="009650BD" w:rsidRPr="00544C71">
        <w:rPr>
          <w:rFonts w:eastAsia="ＭＳ 明朝" w:hint="eastAsia"/>
          <w:b/>
          <w:sz w:val="22"/>
          <w:szCs w:val="22"/>
          <w:lang w:val="en-US" w:eastAsia="ja-JP"/>
        </w:rPr>
        <w:t>P</w:t>
      </w:r>
      <w:r w:rsidR="00AC25F9" w:rsidRPr="00544C71">
        <w:rPr>
          <w:rFonts w:eastAsia="ＭＳ 明朝"/>
          <w:b/>
          <w:sz w:val="22"/>
          <w:szCs w:val="22"/>
          <w:lang w:val="en-US" w:eastAsia="ja-JP"/>
        </w:rPr>
        <w:t>SS</w:t>
      </w:r>
      <w:r w:rsidR="009650BD" w:rsidRPr="00544C71">
        <w:rPr>
          <w:rFonts w:eastAsia="ＭＳ 明朝" w:hint="eastAsia"/>
          <w:b/>
          <w:sz w:val="22"/>
          <w:szCs w:val="22"/>
          <w:lang w:val="en-US" w:eastAsia="ja-JP"/>
        </w:rPr>
        <w:t>/SSS</w:t>
      </w:r>
      <w:r w:rsidR="00AC25F9" w:rsidRPr="00544C71">
        <w:rPr>
          <w:rFonts w:eastAsia="ＭＳ 明朝"/>
          <w:b/>
          <w:sz w:val="22"/>
          <w:szCs w:val="22"/>
          <w:lang w:val="en-US" w:eastAsia="ja-JP"/>
        </w:rPr>
        <w:t xml:space="preserve"> sequence </w:t>
      </w:r>
      <w:r w:rsidRPr="00544C71">
        <w:rPr>
          <w:rFonts w:eastAsia="ＭＳ 明朝"/>
          <w:b/>
          <w:sz w:val="22"/>
          <w:szCs w:val="22"/>
          <w:lang w:val="en-US" w:eastAsia="ja-JP"/>
        </w:rPr>
        <w:t xml:space="preserve">should be </w:t>
      </w:r>
      <w:r w:rsidR="00AC25F9" w:rsidRPr="00544C71">
        <w:rPr>
          <w:rFonts w:eastAsia="ＭＳ 明朝"/>
          <w:b/>
          <w:sz w:val="22"/>
          <w:szCs w:val="22"/>
          <w:lang w:val="en-US" w:eastAsia="ja-JP"/>
        </w:rPr>
        <w:t xml:space="preserve">mapped to </w:t>
      </w:r>
      <w:r w:rsidR="00E92341" w:rsidRPr="00544C71">
        <w:rPr>
          <w:rFonts w:eastAsia="ＭＳ 明朝" w:hint="eastAsia"/>
          <w:b/>
          <w:sz w:val="22"/>
          <w:szCs w:val="22"/>
          <w:lang w:val="en-US" w:eastAsia="ja-JP"/>
        </w:rPr>
        <w:t>consecutive 127 subcarriers</w:t>
      </w:r>
      <w:r w:rsidRPr="00544C71">
        <w:rPr>
          <w:rFonts w:eastAsia="ＭＳ 明朝"/>
          <w:b/>
          <w:sz w:val="22"/>
          <w:szCs w:val="22"/>
          <w:lang w:val="en-US" w:eastAsia="ja-JP"/>
        </w:rPr>
        <w:t>.</w:t>
      </w:r>
    </w:p>
    <w:p w14:paraId="12CCAB91" w14:textId="77777777" w:rsidR="00BB4A40" w:rsidRPr="00CE2E53" w:rsidRDefault="00BB4A40" w:rsidP="00D57BC7">
      <w:pPr>
        <w:spacing w:afterLines="50" w:after="120"/>
        <w:jc w:val="both"/>
        <w:rPr>
          <w:rFonts w:eastAsia="ＭＳ 明朝"/>
          <w:color w:val="FF0000"/>
          <w:sz w:val="22"/>
          <w:lang w:val="en-US" w:eastAsia="ja-JP"/>
        </w:rPr>
      </w:pPr>
    </w:p>
    <w:p w14:paraId="50DE928C" w14:textId="77777777" w:rsidR="00D57BC7" w:rsidRPr="00544C71" w:rsidRDefault="00D57BC7" w:rsidP="00D57BC7">
      <w:pPr>
        <w:pStyle w:val="2"/>
      </w:pPr>
      <w:r w:rsidRPr="00544C71">
        <w:rPr>
          <w:rFonts w:hint="eastAsia"/>
          <w:lang w:eastAsia="ja-JP"/>
        </w:rPr>
        <w:t xml:space="preserve">NW </w:t>
      </w:r>
      <w:r w:rsidR="00E92341" w:rsidRPr="00544C71">
        <w:rPr>
          <w:rFonts w:hint="eastAsia"/>
          <w:lang w:eastAsia="ja-JP"/>
        </w:rPr>
        <w:t xml:space="preserve">adaptation and </w:t>
      </w:r>
      <w:r w:rsidRPr="00544C71">
        <w:rPr>
          <w:rFonts w:hint="eastAsia"/>
          <w:lang w:eastAsia="ja-JP"/>
        </w:rPr>
        <w:t xml:space="preserve">indication of </w:t>
      </w:r>
      <w:r w:rsidR="00FF20A0" w:rsidRPr="00544C71">
        <w:rPr>
          <w:lang w:eastAsia="ja-JP"/>
        </w:rPr>
        <w:t>numerology</w:t>
      </w:r>
      <w:r w:rsidR="00E92341" w:rsidRPr="00544C71">
        <w:rPr>
          <w:rFonts w:hint="eastAsia"/>
          <w:lang w:eastAsia="ja-JP"/>
        </w:rPr>
        <w:t xml:space="preserve"> used for SS block in NSA scenario</w:t>
      </w:r>
    </w:p>
    <w:p w14:paraId="05A8D988" w14:textId="77777777" w:rsidR="00E92341" w:rsidRPr="00544C71" w:rsidRDefault="003F5EC6" w:rsidP="003F5EC6">
      <w:pPr>
        <w:spacing w:afterLines="50" w:after="120"/>
        <w:jc w:val="both"/>
        <w:rPr>
          <w:rFonts w:eastAsia="ＭＳ 明朝"/>
          <w:sz w:val="22"/>
          <w:lang w:val="en-US" w:eastAsia="ja-JP"/>
        </w:rPr>
      </w:pPr>
      <w:r w:rsidRPr="00544C71">
        <w:rPr>
          <w:rFonts w:eastAsia="ＭＳ 明朝"/>
          <w:sz w:val="22"/>
          <w:lang w:val="en-US" w:eastAsia="ja-JP"/>
        </w:rPr>
        <w:t xml:space="preserve">NR supports multiple </w:t>
      </w:r>
      <w:r w:rsidR="00E92341" w:rsidRPr="00544C71">
        <w:rPr>
          <w:rFonts w:eastAsia="ＭＳ 明朝" w:hint="eastAsia"/>
          <w:sz w:val="22"/>
          <w:lang w:val="en-US" w:eastAsia="ja-JP"/>
        </w:rPr>
        <w:t xml:space="preserve">candidate </w:t>
      </w:r>
      <w:r w:rsidRPr="00544C71">
        <w:rPr>
          <w:rFonts w:eastAsia="ＭＳ 明朝"/>
          <w:sz w:val="22"/>
          <w:lang w:val="en-US" w:eastAsia="ja-JP"/>
        </w:rPr>
        <w:t>numerologies for a given frequency carrier</w:t>
      </w:r>
      <w:r w:rsidR="00E92341" w:rsidRPr="00544C71">
        <w:rPr>
          <w:rFonts w:eastAsia="ＭＳ 明朝" w:hint="eastAsia"/>
          <w:sz w:val="22"/>
          <w:lang w:val="en-US" w:eastAsia="ja-JP"/>
        </w:rPr>
        <w:t>,</w:t>
      </w:r>
      <w:r w:rsidRPr="00544C71">
        <w:rPr>
          <w:rFonts w:eastAsia="ＭＳ 明朝"/>
          <w:sz w:val="22"/>
          <w:lang w:val="en-US" w:eastAsia="ja-JP"/>
        </w:rPr>
        <w:t xml:space="preserve"> and different UE</w:t>
      </w:r>
      <w:r w:rsidR="00E92341" w:rsidRPr="00544C71">
        <w:rPr>
          <w:rFonts w:eastAsia="ＭＳ 明朝" w:hint="eastAsia"/>
          <w:sz w:val="22"/>
          <w:lang w:val="en-US" w:eastAsia="ja-JP"/>
        </w:rPr>
        <w:t>/service</w:t>
      </w:r>
      <w:r w:rsidRPr="00544C71">
        <w:rPr>
          <w:rFonts w:eastAsia="ＭＳ 明朝"/>
          <w:sz w:val="22"/>
          <w:lang w:val="en-US" w:eastAsia="ja-JP"/>
        </w:rPr>
        <w:t xml:space="preserve"> may apply different numerology </w:t>
      </w:r>
      <w:r w:rsidR="00E92341" w:rsidRPr="00544C71">
        <w:rPr>
          <w:rFonts w:eastAsia="ＭＳ 明朝" w:hint="eastAsia"/>
          <w:sz w:val="22"/>
          <w:lang w:val="en-US" w:eastAsia="ja-JP"/>
        </w:rPr>
        <w:t>within a NR carrier/cell</w:t>
      </w:r>
      <w:r w:rsidRPr="00544C71">
        <w:rPr>
          <w:rFonts w:eastAsia="ＭＳ 明朝"/>
          <w:sz w:val="22"/>
          <w:lang w:val="en-US" w:eastAsia="ja-JP"/>
        </w:rPr>
        <w:t xml:space="preserve">. </w:t>
      </w:r>
      <w:r w:rsidR="00E92341" w:rsidRPr="00544C71">
        <w:rPr>
          <w:rFonts w:eastAsia="ＭＳ 明朝" w:hint="eastAsia"/>
          <w:sz w:val="22"/>
          <w:lang w:val="en-US" w:eastAsia="ja-JP"/>
        </w:rPr>
        <w:t>NR specification supports mixed numerologies operation where sig</w:t>
      </w:r>
      <w:r w:rsidRPr="00544C71">
        <w:rPr>
          <w:rFonts w:eastAsia="ＭＳ 明朝"/>
          <w:sz w:val="22"/>
          <w:lang w:val="en-US" w:eastAsia="ja-JP"/>
        </w:rPr>
        <w:t xml:space="preserve">nals/channels with different numerologies </w:t>
      </w:r>
      <w:r w:rsidR="00E92341" w:rsidRPr="00544C71">
        <w:rPr>
          <w:rFonts w:eastAsia="ＭＳ 明朝" w:hint="eastAsia"/>
          <w:sz w:val="22"/>
          <w:lang w:val="en-US" w:eastAsia="ja-JP"/>
        </w:rPr>
        <w:t>are</w:t>
      </w:r>
      <w:r w:rsidR="00086D05" w:rsidRPr="00544C71">
        <w:rPr>
          <w:rFonts w:eastAsia="ＭＳ 明朝"/>
          <w:sz w:val="22"/>
          <w:lang w:val="en-US" w:eastAsia="ja-JP"/>
        </w:rPr>
        <w:t xml:space="preserve"> </w:t>
      </w:r>
      <w:proofErr w:type="spellStart"/>
      <w:r w:rsidRPr="00544C71">
        <w:rPr>
          <w:rFonts w:eastAsia="ＭＳ 明朝"/>
          <w:sz w:val="22"/>
          <w:lang w:val="en-US" w:eastAsia="ja-JP"/>
        </w:rPr>
        <w:t>TDMed</w:t>
      </w:r>
      <w:proofErr w:type="spellEnd"/>
      <w:r w:rsidRPr="00544C71">
        <w:rPr>
          <w:rFonts w:eastAsia="ＭＳ 明朝"/>
          <w:sz w:val="22"/>
          <w:lang w:val="en-US" w:eastAsia="ja-JP"/>
        </w:rPr>
        <w:t xml:space="preserve"> and/or </w:t>
      </w:r>
      <w:proofErr w:type="spellStart"/>
      <w:r w:rsidRPr="00544C71">
        <w:rPr>
          <w:rFonts w:eastAsia="ＭＳ 明朝"/>
          <w:sz w:val="22"/>
          <w:lang w:val="en-US" w:eastAsia="ja-JP"/>
        </w:rPr>
        <w:t>FDMed</w:t>
      </w:r>
      <w:proofErr w:type="spellEnd"/>
      <w:r w:rsidRPr="00544C71">
        <w:rPr>
          <w:rFonts w:eastAsia="ＭＳ 明朝"/>
          <w:sz w:val="22"/>
          <w:lang w:val="en-US" w:eastAsia="ja-JP"/>
        </w:rPr>
        <w:t xml:space="preserve">. </w:t>
      </w:r>
      <w:r w:rsidR="00E92341" w:rsidRPr="00544C71">
        <w:rPr>
          <w:rFonts w:eastAsia="ＭＳ 明朝" w:hint="eastAsia"/>
          <w:sz w:val="22"/>
          <w:lang w:val="en-US" w:eastAsia="ja-JP"/>
        </w:rPr>
        <w:t xml:space="preserve">However, it would be complex for both </w:t>
      </w:r>
      <w:proofErr w:type="spellStart"/>
      <w:r w:rsidR="00E92341" w:rsidRPr="00544C71">
        <w:rPr>
          <w:rFonts w:eastAsia="ＭＳ 明朝" w:hint="eastAsia"/>
          <w:sz w:val="22"/>
          <w:lang w:val="en-US" w:eastAsia="ja-JP"/>
        </w:rPr>
        <w:t>gNB</w:t>
      </w:r>
      <w:proofErr w:type="spellEnd"/>
      <w:r w:rsidR="00E92341" w:rsidRPr="00544C71">
        <w:rPr>
          <w:rFonts w:eastAsia="ＭＳ 明朝" w:hint="eastAsia"/>
          <w:sz w:val="22"/>
          <w:lang w:val="en-US" w:eastAsia="ja-JP"/>
        </w:rPr>
        <w:t xml:space="preserve"> and UE compared with single numerology operation within a carrier/cell. </w:t>
      </w:r>
    </w:p>
    <w:p w14:paraId="39ADF3A0" w14:textId="77777777" w:rsidR="00E92341" w:rsidRPr="00544C71" w:rsidRDefault="00E92341" w:rsidP="003F5EC6">
      <w:pPr>
        <w:spacing w:afterLines="50" w:after="120"/>
        <w:jc w:val="both"/>
        <w:rPr>
          <w:rFonts w:eastAsia="ＭＳ 明朝"/>
          <w:sz w:val="22"/>
          <w:lang w:val="en-US" w:eastAsia="ja-JP"/>
        </w:rPr>
      </w:pPr>
      <w:r w:rsidRPr="00544C71">
        <w:rPr>
          <w:rFonts w:eastAsia="ＭＳ 明朝" w:hint="eastAsia"/>
          <w:sz w:val="22"/>
          <w:lang w:val="en-US" w:eastAsia="ja-JP"/>
        </w:rPr>
        <w:t xml:space="preserve">RAN1 has considered that SS block signals (i.e., NR-PSS/SSS, NR-PBCH and DMRS for PBCH) would apply default numerology defined per frequency band/range so that UE in initial access can assume single numerology for those signals. </w:t>
      </w:r>
      <w:r w:rsidR="00042087" w:rsidRPr="00544C71">
        <w:rPr>
          <w:rFonts w:eastAsia="ＭＳ 明朝" w:hint="eastAsia"/>
          <w:sz w:val="22"/>
          <w:lang w:val="en-US" w:eastAsia="ja-JP"/>
        </w:rPr>
        <w:t>However, if NW wants to avoid mixed numerologies operation, numerology for data/control needs to be aligned with fixed default numerology defined per frequency band/range. It seems less flexible in terms of numerology selection.</w:t>
      </w:r>
    </w:p>
    <w:p w14:paraId="616803F6" w14:textId="77777777" w:rsidR="00042087" w:rsidRPr="00544C71" w:rsidRDefault="00042087" w:rsidP="003F5EC6">
      <w:pPr>
        <w:spacing w:afterLines="50" w:after="120"/>
        <w:jc w:val="both"/>
        <w:rPr>
          <w:rFonts w:eastAsia="ＭＳ 明朝"/>
          <w:sz w:val="22"/>
          <w:lang w:val="en-US" w:eastAsia="ja-JP"/>
        </w:rPr>
      </w:pPr>
      <w:r w:rsidRPr="00544C71">
        <w:rPr>
          <w:rFonts w:eastAsia="ＭＳ 明朝" w:hint="eastAsia"/>
          <w:sz w:val="22"/>
          <w:lang w:val="en-US" w:eastAsia="ja-JP"/>
        </w:rPr>
        <w:t>For non-standalone (NSA) NR carrier/cell, NW can inform UE of numerology applied to SS block signals so that UE can still assume single numerology while flexibility for numerology selection is ensured. Therefore, we think it is beneficial to discuss on such NW adaptation/indication of numerology used for SS block signals in NSA NR carrier/cell. Possible drawbacks are that UE may need to support multiple numerologies for SS block signal detection for a given frequency band/range and requirements/test may need to be specified for each possible numerology for a given frequency band/range.</w:t>
      </w:r>
    </w:p>
    <w:p w14:paraId="6E6CCF1A" w14:textId="3AA08E0C" w:rsidR="004569F9" w:rsidRPr="00544C71" w:rsidRDefault="004569F9" w:rsidP="00042087">
      <w:pPr>
        <w:spacing w:afterLines="50" w:after="120"/>
        <w:jc w:val="both"/>
        <w:rPr>
          <w:rFonts w:eastAsia="ＭＳ 明朝"/>
          <w:b/>
          <w:sz w:val="22"/>
          <w:lang w:val="en-US" w:eastAsia="ja-JP"/>
        </w:rPr>
      </w:pPr>
      <w:r w:rsidRPr="00544C71">
        <w:rPr>
          <w:rFonts w:eastAsia="ＭＳ 明朝"/>
          <w:b/>
          <w:sz w:val="22"/>
          <w:lang w:val="en-US" w:eastAsia="ja-JP"/>
        </w:rPr>
        <w:t>Proposal</w:t>
      </w:r>
      <w:r w:rsidR="00042087" w:rsidRPr="00544C71">
        <w:rPr>
          <w:rFonts w:eastAsia="ＭＳ 明朝" w:hint="eastAsia"/>
          <w:b/>
          <w:sz w:val="22"/>
          <w:lang w:val="en-US" w:eastAsia="ja-JP"/>
        </w:rPr>
        <w:t xml:space="preserve"> </w:t>
      </w:r>
      <w:r w:rsidR="004E35DA">
        <w:rPr>
          <w:rFonts w:eastAsia="ＭＳ 明朝" w:hint="eastAsia"/>
          <w:b/>
          <w:sz w:val="22"/>
          <w:lang w:val="en-US" w:eastAsia="ja-JP"/>
        </w:rPr>
        <w:t>5</w:t>
      </w:r>
      <w:r w:rsidRPr="00544C71">
        <w:rPr>
          <w:rFonts w:eastAsia="ＭＳ 明朝"/>
          <w:b/>
          <w:sz w:val="22"/>
          <w:lang w:val="en-US" w:eastAsia="ja-JP"/>
        </w:rPr>
        <w:t xml:space="preserve">: </w:t>
      </w:r>
      <w:r w:rsidR="00042087" w:rsidRPr="00544C71">
        <w:rPr>
          <w:rFonts w:eastAsia="ＭＳ 明朝" w:hint="eastAsia"/>
          <w:b/>
          <w:sz w:val="22"/>
          <w:lang w:val="en-US" w:eastAsia="ja-JP"/>
        </w:rPr>
        <w:t>RAN1 should discuss on possibility and impact of supporting NW adaptation/indication of numerology used for SS block signals in NSA NR carrier/cell.</w:t>
      </w:r>
    </w:p>
    <w:p w14:paraId="5F52175F" w14:textId="77777777" w:rsidR="009D1D92" w:rsidRPr="00544C71" w:rsidRDefault="009D1D92" w:rsidP="00D57BC7">
      <w:pPr>
        <w:spacing w:afterLines="50" w:after="120"/>
        <w:jc w:val="both"/>
        <w:rPr>
          <w:rFonts w:eastAsia="ＭＳ 明朝"/>
          <w:sz w:val="22"/>
          <w:lang w:val="en-US" w:eastAsia="ja-JP"/>
        </w:rPr>
      </w:pPr>
    </w:p>
    <w:p w14:paraId="6B578C53" w14:textId="77777777" w:rsidR="00474759" w:rsidRPr="008918D0" w:rsidRDefault="00474759" w:rsidP="00474759">
      <w:pPr>
        <w:pStyle w:val="1"/>
        <w:rPr>
          <w:rFonts w:eastAsia="ＭＳ 明朝"/>
          <w:b/>
          <w:lang w:val="en-US"/>
        </w:rPr>
      </w:pPr>
      <w:r w:rsidRPr="008918D0">
        <w:rPr>
          <w:rFonts w:eastAsia="ＭＳ 明朝" w:hint="eastAsia"/>
          <w:b/>
          <w:lang w:val="en-US"/>
        </w:rPr>
        <w:t>Conclusion</w:t>
      </w:r>
    </w:p>
    <w:p w14:paraId="18AF2CD0" w14:textId="77777777" w:rsidR="00780E23" w:rsidRPr="00196689" w:rsidRDefault="00780E23" w:rsidP="00780E23">
      <w:pPr>
        <w:spacing w:afterLines="50" w:after="120"/>
        <w:jc w:val="both"/>
        <w:rPr>
          <w:rFonts w:eastAsia="ＭＳ 明朝"/>
          <w:sz w:val="22"/>
          <w:lang w:val="en-US" w:eastAsia="ja-JP"/>
        </w:rPr>
      </w:pPr>
      <w:r w:rsidRPr="00196689">
        <w:rPr>
          <w:rFonts w:eastAsia="ＭＳ 明朝"/>
          <w:sz w:val="22"/>
          <w:lang w:val="en-US" w:eastAsia="ja-JP"/>
        </w:rPr>
        <w:t>In this contribution, we discuss</w:t>
      </w:r>
      <w:r>
        <w:rPr>
          <w:rFonts w:eastAsia="ＭＳ 明朝" w:hint="eastAsia"/>
          <w:sz w:val="22"/>
          <w:lang w:val="en-US" w:eastAsia="ja-JP"/>
        </w:rPr>
        <w:t>ed</w:t>
      </w:r>
      <w:r w:rsidRPr="00196689">
        <w:rPr>
          <w:rFonts w:eastAsia="ＭＳ 明朝"/>
          <w:sz w:val="22"/>
          <w:lang w:val="en-US" w:eastAsia="ja-JP"/>
        </w:rPr>
        <w:t xml:space="preserve"> on remaining issue</w:t>
      </w:r>
      <w:r>
        <w:rPr>
          <w:rFonts w:eastAsia="ＭＳ 明朝" w:hint="eastAsia"/>
          <w:sz w:val="22"/>
          <w:lang w:val="en-US" w:eastAsia="ja-JP"/>
        </w:rPr>
        <w:t>s</w:t>
      </w:r>
      <w:r w:rsidRPr="00196689">
        <w:rPr>
          <w:rFonts w:eastAsia="ＭＳ 明朝"/>
          <w:sz w:val="22"/>
          <w:lang w:val="en-US" w:eastAsia="ja-JP"/>
        </w:rPr>
        <w:t xml:space="preserve"> such as working assumption for NR-SSS sequence, initial register state for NR-PSS sequence, and resource mapping for NR-SS sequences.</w:t>
      </w:r>
      <w:r>
        <w:rPr>
          <w:rFonts w:eastAsia="ＭＳ 明朝" w:hint="eastAsia"/>
          <w:sz w:val="22"/>
          <w:lang w:val="en-US" w:eastAsia="ja-JP"/>
        </w:rPr>
        <w:t xml:space="preserve"> </w:t>
      </w:r>
      <w:r w:rsidR="00026E63">
        <w:rPr>
          <w:rFonts w:eastAsia="ＭＳ 明朝" w:hint="eastAsia"/>
          <w:sz w:val="22"/>
          <w:lang w:val="en-US" w:eastAsia="ja-JP"/>
        </w:rPr>
        <w:t xml:space="preserve">In addition, possible </w:t>
      </w:r>
      <w:r w:rsidR="00026E63" w:rsidRPr="00026E63">
        <w:rPr>
          <w:rFonts w:eastAsia="ＭＳ 明朝"/>
          <w:sz w:val="22"/>
          <w:lang w:val="en-US" w:eastAsia="ja-JP"/>
        </w:rPr>
        <w:t xml:space="preserve">NW adaptation and indication </w:t>
      </w:r>
      <w:r w:rsidR="00026E63">
        <w:rPr>
          <w:rFonts w:eastAsia="ＭＳ 明朝" w:hint="eastAsia"/>
          <w:sz w:val="22"/>
          <w:lang w:val="en-US" w:eastAsia="ja-JP"/>
        </w:rPr>
        <w:t xml:space="preserve">of </w:t>
      </w:r>
      <w:r w:rsidR="00026E63" w:rsidRPr="00026E63">
        <w:rPr>
          <w:rFonts w:eastAsia="ＭＳ 明朝"/>
          <w:sz w:val="22"/>
          <w:lang w:val="en-US" w:eastAsia="ja-JP"/>
        </w:rPr>
        <w:t>numerology used for SS block in NSA scenario</w:t>
      </w:r>
      <w:r w:rsidR="00026E63">
        <w:rPr>
          <w:rFonts w:eastAsia="ＭＳ 明朝" w:hint="eastAsia"/>
          <w:sz w:val="22"/>
          <w:lang w:val="en-US" w:eastAsia="ja-JP"/>
        </w:rPr>
        <w:t xml:space="preserve"> were also discussed. Based on the discussion, we made following agreements.</w:t>
      </w:r>
    </w:p>
    <w:p w14:paraId="1356E754" w14:textId="77777777" w:rsidR="00BD46B7" w:rsidRPr="00196689" w:rsidRDefault="00BD46B7" w:rsidP="00BD46B7">
      <w:pPr>
        <w:spacing w:afterLines="50" w:after="120"/>
        <w:jc w:val="both"/>
        <w:rPr>
          <w:rFonts w:eastAsia="ＭＳ 明朝"/>
          <w:b/>
          <w:sz w:val="22"/>
          <w:lang w:val="en-US" w:eastAsia="ja-JP"/>
        </w:rPr>
      </w:pPr>
      <w:r w:rsidRPr="00196689">
        <w:rPr>
          <w:rFonts w:eastAsia="ＭＳ 明朝" w:hint="eastAsia"/>
          <w:b/>
          <w:sz w:val="22"/>
          <w:lang w:val="en-US" w:eastAsia="ja-JP"/>
        </w:rPr>
        <w:t>Proposal</w:t>
      </w:r>
      <w:r>
        <w:rPr>
          <w:rFonts w:eastAsia="ＭＳ 明朝" w:hint="eastAsia"/>
          <w:b/>
          <w:sz w:val="22"/>
          <w:lang w:val="en-US" w:eastAsia="ja-JP"/>
        </w:rPr>
        <w:t xml:space="preserve"> 1</w:t>
      </w:r>
      <w:r w:rsidRPr="00196689">
        <w:rPr>
          <w:rFonts w:eastAsia="ＭＳ 明朝" w:hint="eastAsia"/>
          <w:b/>
          <w:sz w:val="22"/>
          <w:lang w:val="en-US" w:eastAsia="ja-JP"/>
        </w:rPr>
        <w:t xml:space="preserve">: Unclear </w:t>
      </w:r>
      <w:r>
        <w:rPr>
          <w:rFonts w:eastAsia="ＭＳ 明朝" w:hint="eastAsia"/>
          <w:b/>
          <w:sz w:val="22"/>
          <w:lang w:val="en-US" w:eastAsia="ja-JP"/>
        </w:rPr>
        <w:t xml:space="preserve">descriptions in </w:t>
      </w:r>
      <w:r w:rsidRPr="00196689">
        <w:rPr>
          <w:rFonts w:eastAsia="ＭＳ 明朝" w:hint="eastAsia"/>
          <w:b/>
          <w:sz w:val="22"/>
          <w:lang w:val="en-US" w:eastAsia="ja-JP"/>
        </w:rPr>
        <w:t>agreements</w:t>
      </w:r>
      <w:r w:rsidRPr="00196689">
        <w:rPr>
          <w:rFonts w:eastAsia="ＭＳ 明朝"/>
          <w:b/>
          <w:sz w:val="22"/>
          <w:lang w:val="en-US" w:eastAsia="ja-JP"/>
        </w:rPr>
        <w:t xml:space="preserve"> regarding the initial register state</w:t>
      </w:r>
      <w:r>
        <w:rPr>
          <w:rFonts w:eastAsia="ＭＳ 明朝"/>
          <w:b/>
          <w:sz w:val="22"/>
          <w:lang w:val="en-US" w:eastAsia="ja-JP"/>
        </w:rPr>
        <w:t xml:space="preserve"> for NR-PSS/SSS sequence</w:t>
      </w:r>
      <w:r w:rsidRPr="00196689">
        <w:rPr>
          <w:rFonts w:eastAsia="ＭＳ 明朝" w:hint="eastAsia"/>
          <w:b/>
          <w:sz w:val="22"/>
          <w:lang w:val="en-US" w:eastAsia="ja-JP"/>
        </w:rPr>
        <w:t xml:space="preserve"> should be revised as follows. </w:t>
      </w:r>
    </w:p>
    <w:p w14:paraId="28F3096E" w14:textId="77777777" w:rsidR="004E35DA" w:rsidRPr="004E35DA" w:rsidRDefault="004E35DA"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For NR-PSS sequence:</w:t>
      </w:r>
    </w:p>
    <w:p w14:paraId="0EBD83E0" w14:textId="77777777" w:rsidR="004E35DA" w:rsidRPr="00196689" w:rsidRDefault="004E35DA" w:rsidP="004E35DA">
      <w:pPr>
        <w:numPr>
          <w:ilvl w:val="1"/>
          <w:numId w:val="31"/>
        </w:numPr>
        <w:spacing w:afterLines="50" w:after="120"/>
        <w:jc w:val="both"/>
        <w:rPr>
          <w:rFonts w:eastAsia="ＭＳ 明朝"/>
          <w:b/>
          <w:sz w:val="22"/>
          <w:lang w:val="en-US" w:eastAsia="ja-JP"/>
        </w:rPr>
      </w:pPr>
      <w:r w:rsidRPr="00196689">
        <w:rPr>
          <w:rFonts w:eastAsia="ＭＳ 明朝"/>
          <w:b/>
          <w:sz w:val="22"/>
          <w:lang w:val="en-US" w:eastAsia="ja-JP"/>
        </w:rPr>
        <w:t>Initial shift register state: x(0,1,2,3,4,5,6) = (0,1,1,0,1,1,1)</w:t>
      </w:r>
    </w:p>
    <w:p w14:paraId="1778E3B9" w14:textId="77777777" w:rsidR="004E35DA" w:rsidRPr="004E35DA" w:rsidRDefault="004E35DA"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For NR-SSS sequence:</w:t>
      </w:r>
    </w:p>
    <w:p w14:paraId="13C4DE4A" w14:textId="77777777" w:rsidR="004E35DA" w:rsidRPr="00196689" w:rsidRDefault="004E35DA" w:rsidP="004E35DA">
      <w:pPr>
        <w:numPr>
          <w:ilvl w:val="1"/>
          <w:numId w:val="31"/>
        </w:numPr>
        <w:spacing w:afterLines="50" w:after="120"/>
        <w:jc w:val="both"/>
        <w:rPr>
          <w:rFonts w:eastAsia="ＭＳ 明朝"/>
          <w:b/>
          <w:sz w:val="22"/>
          <w:lang w:val="en-US" w:eastAsia="ja-JP"/>
        </w:rPr>
      </w:pPr>
      <w:r w:rsidRPr="00196689">
        <w:rPr>
          <w:rFonts w:eastAsia="ＭＳ 明朝"/>
          <w:b/>
          <w:sz w:val="22"/>
          <w:lang w:val="en-US" w:eastAsia="ja-JP"/>
        </w:rPr>
        <w:t>Initial shift register state: x(0,1,2,3,4,5,6) = (1,0,0,0,0,0,0)</w:t>
      </w:r>
    </w:p>
    <w:p w14:paraId="59EEF1EB" w14:textId="77777777" w:rsidR="00BD46B7" w:rsidRPr="004F575C" w:rsidRDefault="00BD46B7" w:rsidP="00BD46B7">
      <w:pPr>
        <w:spacing w:afterLines="50" w:after="120"/>
        <w:jc w:val="both"/>
        <w:rPr>
          <w:rFonts w:eastAsia="ＭＳ 明朝"/>
          <w:b/>
          <w:sz w:val="22"/>
          <w:szCs w:val="22"/>
          <w:lang w:val="en-US" w:eastAsia="ja-JP"/>
        </w:rPr>
      </w:pPr>
      <w:r w:rsidRPr="004F575C">
        <w:rPr>
          <w:rFonts w:eastAsia="ＭＳ 明朝"/>
          <w:b/>
          <w:sz w:val="22"/>
          <w:szCs w:val="22"/>
          <w:lang w:val="en-US" w:eastAsia="ja-JP"/>
        </w:rPr>
        <w:t>Proposal</w:t>
      </w:r>
      <w:r>
        <w:rPr>
          <w:rFonts w:eastAsia="ＭＳ 明朝" w:hint="eastAsia"/>
          <w:b/>
          <w:sz w:val="22"/>
          <w:szCs w:val="22"/>
          <w:lang w:val="en-US" w:eastAsia="ja-JP"/>
        </w:rPr>
        <w:t xml:space="preserve"> 2</w:t>
      </w:r>
      <w:r w:rsidRPr="004F575C">
        <w:rPr>
          <w:rFonts w:eastAsia="ＭＳ 明朝"/>
          <w:b/>
          <w:sz w:val="22"/>
          <w:szCs w:val="22"/>
          <w:lang w:val="en-US" w:eastAsia="ja-JP"/>
        </w:rPr>
        <w:t>: Working assumption regarding on NR-SSS sequence design should be confirmed.</w:t>
      </w:r>
    </w:p>
    <w:p w14:paraId="1073AA92" w14:textId="77777777" w:rsidR="004E35DA" w:rsidRPr="008D5738" w:rsidRDefault="004E35DA" w:rsidP="004E35DA">
      <w:pPr>
        <w:spacing w:afterLines="50" w:after="120"/>
        <w:jc w:val="both"/>
        <w:rPr>
          <w:rFonts w:eastAsia="ＭＳ 明朝"/>
          <w:b/>
          <w:sz w:val="22"/>
          <w:szCs w:val="22"/>
          <w:lang w:eastAsia="ja-JP"/>
        </w:rPr>
      </w:pPr>
      <w:r w:rsidRPr="008D5738">
        <w:rPr>
          <w:rFonts w:eastAsia="ＭＳ 明朝" w:hint="eastAsia"/>
          <w:b/>
          <w:sz w:val="22"/>
          <w:szCs w:val="22"/>
          <w:lang w:eastAsia="ja-JP"/>
        </w:rPr>
        <w:t>Proposal</w:t>
      </w:r>
      <w:r w:rsidRPr="008D5738">
        <w:rPr>
          <w:rFonts w:eastAsia="ＭＳ 明朝"/>
          <w:b/>
          <w:sz w:val="22"/>
          <w:szCs w:val="22"/>
          <w:lang w:eastAsia="ja-JP"/>
        </w:rPr>
        <w:t xml:space="preserve"> 3</w:t>
      </w:r>
      <w:r w:rsidRPr="008D5738">
        <w:rPr>
          <w:rFonts w:eastAsia="ＭＳ 明朝" w:hint="eastAsia"/>
          <w:b/>
          <w:sz w:val="22"/>
          <w:szCs w:val="22"/>
          <w:lang w:eastAsia="ja-JP"/>
        </w:rPr>
        <w:t xml:space="preserve">: </w:t>
      </w:r>
      <w:r w:rsidRPr="008D5738">
        <w:rPr>
          <w:rFonts w:eastAsia="ＭＳ 明朝"/>
          <w:b/>
          <w:sz w:val="22"/>
          <w:szCs w:val="22"/>
          <w:lang w:eastAsia="ja-JP"/>
        </w:rPr>
        <w:t>RAN1 should revise the past agreements on the number of SSS sequences as follows</w:t>
      </w:r>
      <w:r>
        <w:rPr>
          <w:rFonts w:eastAsia="ＭＳ 明朝" w:hint="eastAsia"/>
          <w:b/>
          <w:sz w:val="22"/>
          <w:szCs w:val="22"/>
          <w:lang w:eastAsia="ja-JP"/>
        </w:rPr>
        <w:t>.</w:t>
      </w:r>
    </w:p>
    <w:p w14:paraId="40636949" w14:textId="77777777" w:rsidR="004E35DA" w:rsidRPr="004E35DA" w:rsidRDefault="004E35DA" w:rsidP="004E35DA">
      <w:pPr>
        <w:numPr>
          <w:ilvl w:val="0"/>
          <w:numId w:val="31"/>
        </w:numPr>
        <w:spacing w:afterLines="50" w:after="120"/>
        <w:jc w:val="both"/>
        <w:rPr>
          <w:rFonts w:eastAsia="ＭＳ 明朝"/>
          <w:b/>
          <w:sz w:val="22"/>
          <w:lang w:val="en-US" w:eastAsia="ja-JP"/>
        </w:rPr>
      </w:pPr>
      <w:r w:rsidRPr="004E35DA">
        <w:rPr>
          <w:rFonts w:eastAsia="ＭＳ 明朝"/>
          <w:b/>
          <w:sz w:val="22"/>
          <w:lang w:val="en-US" w:eastAsia="ja-JP"/>
        </w:rPr>
        <w:t>Number of SSS signals: 1008 post-scrambling</w:t>
      </w:r>
    </w:p>
    <w:p w14:paraId="3EC3A5B4" w14:textId="1B21AC4D" w:rsidR="00BD46B7" w:rsidRPr="00544C71" w:rsidRDefault="00BD46B7" w:rsidP="00BD46B7">
      <w:pPr>
        <w:spacing w:afterLines="50" w:after="120"/>
        <w:jc w:val="both"/>
        <w:rPr>
          <w:rFonts w:eastAsia="ＭＳ 明朝"/>
          <w:b/>
          <w:sz w:val="22"/>
          <w:szCs w:val="22"/>
          <w:lang w:val="en-US" w:eastAsia="ja-JP"/>
        </w:rPr>
      </w:pPr>
      <w:r w:rsidRPr="00544C71">
        <w:rPr>
          <w:rFonts w:eastAsia="Arial Unicode MS" w:cs="Arial"/>
          <w:b/>
          <w:kern w:val="2"/>
          <w:sz w:val="21"/>
          <w:lang w:eastAsia="ja-JP"/>
        </w:rPr>
        <w:t>Proposal</w:t>
      </w:r>
      <w:r w:rsidRPr="00544C71">
        <w:rPr>
          <w:rFonts w:eastAsia="Arial Unicode MS" w:cs="Arial" w:hint="eastAsia"/>
          <w:b/>
          <w:kern w:val="2"/>
          <w:sz w:val="21"/>
          <w:lang w:eastAsia="ja-JP"/>
        </w:rPr>
        <w:t xml:space="preserve"> </w:t>
      </w:r>
      <w:r w:rsidR="004E35DA">
        <w:rPr>
          <w:rFonts w:eastAsia="Arial Unicode MS" w:cs="Arial" w:hint="eastAsia"/>
          <w:b/>
          <w:kern w:val="2"/>
          <w:sz w:val="21"/>
          <w:lang w:eastAsia="ja-JP"/>
        </w:rPr>
        <w:t>4</w:t>
      </w:r>
      <w:r w:rsidRPr="00544C71">
        <w:rPr>
          <w:rFonts w:eastAsia="Arial Unicode MS" w:cs="Arial"/>
          <w:b/>
          <w:kern w:val="2"/>
          <w:sz w:val="21"/>
          <w:lang w:eastAsia="ja-JP"/>
        </w:rPr>
        <w:t xml:space="preserve">: </w:t>
      </w:r>
      <w:r w:rsidRPr="00544C71">
        <w:rPr>
          <w:rFonts w:eastAsia="ＭＳ 明朝"/>
          <w:b/>
          <w:sz w:val="22"/>
          <w:szCs w:val="22"/>
          <w:lang w:val="en-US" w:eastAsia="ja-JP"/>
        </w:rPr>
        <w:t>NR-</w:t>
      </w:r>
      <w:r w:rsidRPr="00544C71">
        <w:rPr>
          <w:rFonts w:eastAsia="ＭＳ 明朝" w:hint="eastAsia"/>
          <w:b/>
          <w:sz w:val="22"/>
          <w:szCs w:val="22"/>
          <w:lang w:val="en-US" w:eastAsia="ja-JP"/>
        </w:rPr>
        <w:t>P</w:t>
      </w:r>
      <w:r w:rsidRPr="00544C71">
        <w:rPr>
          <w:rFonts w:eastAsia="ＭＳ 明朝"/>
          <w:b/>
          <w:sz w:val="22"/>
          <w:szCs w:val="22"/>
          <w:lang w:val="en-US" w:eastAsia="ja-JP"/>
        </w:rPr>
        <w:t>SS</w:t>
      </w:r>
      <w:r w:rsidRPr="00544C71">
        <w:rPr>
          <w:rFonts w:eastAsia="ＭＳ 明朝" w:hint="eastAsia"/>
          <w:b/>
          <w:sz w:val="22"/>
          <w:szCs w:val="22"/>
          <w:lang w:val="en-US" w:eastAsia="ja-JP"/>
        </w:rPr>
        <w:t>/SSS</w:t>
      </w:r>
      <w:r w:rsidRPr="00544C71">
        <w:rPr>
          <w:rFonts w:eastAsia="ＭＳ 明朝"/>
          <w:b/>
          <w:sz w:val="22"/>
          <w:szCs w:val="22"/>
          <w:lang w:val="en-US" w:eastAsia="ja-JP"/>
        </w:rPr>
        <w:t xml:space="preserve"> sequence should be mapped to </w:t>
      </w:r>
      <w:r w:rsidRPr="00544C71">
        <w:rPr>
          <w:rFonts w:eastAsia="ＭＳ 明朝" w:hint="eastAsia"/>
          <w:b/>
          <w:sz w:val="22"/>
          <w:szCs w:val="22"/>
          <w:lang w:val="en-US" w:eastAsia="ja-JP"/>
        </w:rPr>
        <w:t>consecutive 127 subcarriers</w:t>
      </w:r>
      <w:r w:rsidRPr="00544C71">
        <w:rPr>
          <w:rFonts w:eastAsia="ＭＳ 明朝"/>
          <w:b/>
          <w:sz w:val="22"/>
          <w:szCs w:val="22"/>
          <w:lang w:val="en-US" w:eastAsia="ja-JP"/>
        </w:rPr>
        <w:t>.</w:t>
      </w:r>
    </w:p>
    <w:p w14:paraId="72B8C25B" w14:textId="75DBCF2D" w:rsidR="00BD46B7" w:rsidRPr="00544C71" w:rsidRDefault="00BD46B7" w:rsidP="00BD46B7">
      <w:pPr>
        <w:spacing w:afterLines="50" w:after="120"/>
        <w:jc w:val="both"/>
        <w:rPr>
          <w:rFonts w:eastAsia="ＭＳ 明朝"/>
          <w:b/>
          <w:sz w:val="22"/>
          <w:lang w:val="en-US" w:eastAsia="ja-JP"/>
        </w:rPr>
      </w:pPr>
      <w:r w:rsidRPr="00544C71">
        <w:rPr>
          <w:rFonts w:eastAsia="ＭＳ 明朝"/>
          <w:b/>
          <w:sz w:val="22"/>
          <w:lang w:val="en-US" w:eastAsia="ja-JP"/>
        </w:rPr>
        <w:t>Proposal</w:t>
      </w:r>
      <w:r w:rsidRPr="00544C71">
        <w:rPr>
          <w:rFonts w:eastAsia="ＭＳ 明朝" w:hint="eastAsia"/>
          <w:b/>
          <w:sz w:val="22"/>
          <w:lang w:val="en-US" w:eastAsia="ja-JP"/>
        </w:rPr>
        <w:t xml:space="preserve"> </w:t>
      </w:r>
      <w:r w:rsidR="004E35DA">
        <w:rPr>
          <w:rFonts w:eastAsia="ＭＳ 明朝" w:hint="eastAsia"/>
          <w:b/>
          <w:sz w:val="22"/>
          <w:lang w:val="en-US" w:eastAsia="ja-JP"/>
        </w:rPr>
        <w:t>5</w:t>
      </w:r>
      <w:r w:rsidRPr="00544C71">
        <w:rPr>
          <w:rFonts w:eastAsia="ＭＳ 明朝"/>
          <w:b/>
          <w:sz w:val="22"/>
          <w:lang w:val="en-US" w:eastAsia="ja-JP"/>
        </w:rPr>
        <w:t xml:space="preserve">: </w:t>
      </w:r>
      <w:r w:rsidRPr="00544C71">
        <w:rPr>
          <w:rFonts w:eastAsia="ＭＳ 明朝" w:hint="eastAsia"/>
          <w:b/>
          <w:sz w:val="22"/>
          <w:lang w:val="en-US" w:eastAsia="ja-JP"/>
        </w:rPr>
        <w:t>RAN1 should discuss on possibility and impact of supporting NW adaptation/indication of numerology used for SS block signals in NSA NR carrier/cell.</w:t>
      </w:r>
    </w:p>
    <w:p w14:paraId="35050057" w14:textId="77777777" w:rsidR="00780E23" w:rsidRPr="008918D0" w:rsidRDefault="00780E23" w:rsidP="00D57BC7">
      <w:pPr>
        <w:spacing w:afterLines="50" w:after="120"/>
        <w:jc w:val="both"/>
        <w:rPr>
          <w:rFonts w:eastAsia="ＭＳ 明朝"/>
          <w:sz w:val="22"/>
          <w:lang w:val="en-US" w:eastAsia="ja-JP"/>
        </w:rPr>
      </w:pPr>
    </w:p>
    <w:p w14:paraId="1BEAD702" w14:textId="77777777" w:rsidR="00C3627B" w:rsidRPr="008918D0" w:rsidRDefault="00C3627B" w:rsidP="00E45723">
      <w:pPr>
        <w:pStyle w:val="1"/>
        <w:numPr>
          <w:ilvl w:val="0"/>
          <w:numId w:val="0"/>
        </w:numPr>
        <w:spacing w:before="0" w:after="120"/>
        <w:rPr>
          <w:rFonts w:ascii="Times New Roman" w:eastAsia="SimSun" w:hAnsi="Times New Roman"/>
          <w:b/>
          <w:lang w:val="en-US" w:eastAsia="zh-CN"/>
        </w:rPr>
      </w:pPr>
      <w:r w:rsidRPr="008918D0">
        <w:rPr>
          <w:rFonts w:ascii="Times New Roman" w:hAnsi="Times New Roman"/>
          <w:b/>
          <w:lang w:val="en-US"/>
        </w:rPr>
        <w:t>References</w:t>
      </w:r>
    </w:p>
    <w:p w14:paraId="0493E156" w14:textId="65E41DB3" w:rsidR="000004ED" w:rsidRPr="008918D0" w:rsidRDefault="008918D0" w:rsidP="008918D0">
      <w:pPr>
        <w:widowControl w:val="0"/>
        <w:numPr>
          <w:ilvl w:val="0"/>
          <w:numId w:val="25"/>
        </w:numPr>
        <w:spacing w:afterLines="50" w:after="120"/>
        <w:jc w:val="both"/>
        <w:rPr>
          <w:sz w:val="22"/>
          <w:szCs w:val="22"/>
          <w:lang w:val="en-US"/>
        </w:rPr>
      </w:pPr>
      <w:r w:rsidRPr="008918D0">
        <w:rPr>
          <w:rFonts w:hint="eastAsia"/>
          <w:sz w:val="22"/>
          <w:szCs w:val="22"/>
          <w:lang w:val="en-US" w:eastAsia="ja-JP"/>
        </w:rPr>
        <w:t>3GPP RAN1 #89, Chairman</w:t>
      </w:r>
      <w:r w:rsidRPr="008918D0">
        <w:rPr>
          <w:sz w:val="22"/>
          <w:szCs w:val="22"/>
          <w:lang w:val="en-US" w:eastAsia="ja-JP"/>
        </w:rPr>
        <w:t>’</w:t>
      </w:r>
      <w:r w:rsidRPr="008918D0">
        <w:rPr>
          <w:rFonts w:hint="eastAsia"/>
          <w:sz w:val="22"/>
          <w:szCs w:val="22"/>
          <w:lang w:val="en-US" w:eastAsia="ja-JP"/>
        </w:rPr>
        <w:t>s note, May 2017.</w:t>
      </w:r>
    </w:p>
    <w:p w14:paraId="3582ED44" w14:textId="44415B32" w:rsidR="004E35DA" w:rsidRPr="008918D0" w:rsidRDefault="004E35DA" w:rsidP="004E35DA">
      <w:pPr>
        <w:widowControl w:val="0"/>
        <w:numPr>
          <w:ilvl w:val="0"/>
          <w:numId w:val="25"/>
        </w:numPr>
        <w:spacing w:afterLines="50" w:after="120"/>
        <w:jc w:val="both"/>
        <w:rPr>
          <w:sz w:val="22"/>
          <w:szCs w:val="22"/>
          <w:lang w:val="en-US"/>
        </w:rPr>
      </w:pPr>
      <w:r>
        <w:rPr>
          <w:rFonts w:hint="eastAsia"/>
          <w:sz w:val="22"/>
          <w:szCs w:val="22"/>
          <w:lang w:val="en-US" w:eastAsia="ja-JP"/>
        </w:rPr>
        <w:t>3GPP RAN1 #88bis</w:t>
      </w:r>
      <w:r w:rsidRPr="008918D0">
        <w:rPr>
          <w:rFonts w:hint="eastAsia"/>
          <w:sz w:val="22"/>
          <w:szCs w:val="22"/>
          <w:lang w:val="en-US" w:eastAsia="ja-JP"/>
        </w:rPr>
        <w:t>, Chairman</w:t>
      </w:r>
      <w:r w:rsidRPr="008918D0">
        <w:rPr>
          <w:sz w:val="22"/>
          <w:szCs w:val="22"/>
          <w:lang w:val="en-US" w:eastAsia="ja-JP"/>
        </w:rPr>
        <w:t>’</w:t>
      </w:r>
      <w:r w:rsidRPr="008918D0">
        <w:rPr>
          <w:rFonts w:hint="eastAsia"/>
          <w:sz w:val="22"/>
          <w:szCs w:val="22"/>
          <w:lang w:val="en-US" w:eastAsia="ja-JP"/>
        </w:rPr>
        <w:t xml:space="preserve">s note, </w:t>
      </w:r>
      <w:r>
        <w:rPr>
          <w:rFonts w:hint="eastAsia"/>
          <w:sz w:val="22"/>
          <w:szCs w:val="22"/>
          <w:lang w:val="en-US" w:eastAsia="ja-JP"/>
        </w:rPr>
        <w:t>April</w:t>
      </w:r>
      <w:r w:rsidRPr="008918D0">
        <w:rPr>
          <w:rFonts w:hint="eastAsia"/>
          <w:sz w:val="22"/>
          <w:szCs w:val="22"/>
          <w:lang w:val="en-US" w:eastAsia="ja-JP"/>
        </w:rPr>
        <w:t xml:space="preserve"> 2017.</w:t>
      </w:r>
    </w:p>
    <w:p w14:paraId="5353A5F0" w14:textId="1501B68C" w:rsidR="004E35DA" w:rsidRPr="008918D0" w:rsidRDefault="004E35DA" w:rsidP="004E35DA">
      <w:pPr>
        <w:widowControl w:val="0"/>
        <w:numPr>
          <w:ilvl w:val="0"/>
          <w:numId w:val="25"/>
        </w:numPr>
        <w:spacing w:afterLines="50" w:after="120"/>
        <w:jc w:val="both"/>
        <w:rPr>
          <w:sz w:val="22"/>
          <w:szCs w:val="22"/>
          <w:lang w:val="en-US"/>
        </w:rPr>
      </w:pPr>
      <w:r>
        <w:rPr>
          <w:rFonts w:hint="eastAsia"/>
          <w:sz w:val="22"/>
          <w:szCs w:val="22"/>
          <w:lang w:val="en-US" w:eastAsia="ja-JP"/>
        </w:rPr>
        <w:t>3GPP RAN1 #86</w:t>
      </w:r>
      <w:r w:rsidRPr="008918D0">
        <w:rPr>
          <w:rFonts w:hint="eastAsia"/>
          <w:sz w:val="22"/>
          <w:szCs w:val="22"/>
          <w:lang w:val="en-US" w:eastAsia="ja-JP"/>
        </w:rPr>
        <w:t>, Chairman</w:t>
      </w:r>
      <w:r w:rsidRPr="008918D0">
        <w:rPr>
          <w:sz w:val="22"/>
          <w:szCs w:val="22"/>
          <w:lang w:val="en-US" w:eastAsia="ja-JP"/>
        </w:rPr>
        <w:t>’</w:t>
      </w:r>
      <w:r w:rsidRPr="008918D0">
        <w:rPr>
          <w:rFonts w:hint="eastAsia"/>
          <w:sz w:val="22"/>
          <w:szCs w:val="22"/>
          <w:lang w:val="en-US" w:eastAsia="ja-JP"/>
        </w:rPr>
        <w:t xml:space="preserve">s note, </w:t>
      </w:r>
      <w:r>
        <w:rPr>
          <w:rFonts w:hint="eastAsia"/>
          <w:sz w:val="22"/>
          <w:szCs w:val="22"/>
          <w:lang w:val="en-US" w:eastAsia="ja-JP"/>
        </w:rPr>
        <w:t>August 2016</w:t>
      </w:r>
      <w:r w:rsidRPr="008918D0">
        <w:rPr>
          <w:rFonts w:hint="eastAsia"/>
          <w:sz w:val="22"/>
          <w:szCs w:val="22"/>
          <w:lang w:val="en-US" w:eastAsia="ja-JP"/>
        </w:rPr>
        <w:t>.</w:t>
      </w:r>
    </w:p>
    <w:p w14:paraId="3C2A0B2A" w14:textId="77777777" w:rsidR="000004ED" w:rsidRPr="004E35DA" w:rsidRDefault="000004ED" w:rsidP="00D040F0">
      <w:pPr>
        <w:widowControl w:val="0"/>
        <w:spacing w:afterLines="50" w:after="120"/>
        <w:jc w:val="both"/>
        <w:rPr>
          <w:sz w:val="22"/>
          <w:szCs w:val="22"/>
          <w:lang w:val="en-US" w:eastAsia="ja-JP"/>
        </w:rPr>
      </w:pPr>
    </w:p>
    <w:p w14:paraId="778F3583" w14:textId="77777777" w:rsidR="00CD18B2" w:rsidRPr="00475474" w:rsidRDefault="00CD18B2" w:rsidP="00CD18B2">
      <w:pPr>
        <w:pStyle w:val="1"/>
        <w:numPr>
          <w:ilvl w:val="0"/>
          <w:numId w:val="0"/>
        </w:numPr>
        <w:spacing w:before="0" w:after="120"/>
        <w:rPr>
          <w:rFonts w:ascii="Times New Roman" w:eastAsia="SimSun" w:hAnsi="Times New Roman"/>
          <w:b/>
          <w:lang w:val="en-US" w:eastAsia="zh-CN"/>
        </w:rPr>
      </w:pPr>
      <w:r w:rsidRPr="00475474">
        <w:rPr>
          <w:rFonts w:ascii="Times New Roman" w:hAnsi="Times New Roman"/>
          <w:b/>
          <w:lang w:val="en-US"/>
        </w:rPr>
        <w:t>Annex: Link-level simulation assumptions</w:t>
      </w:r>
    </w:p>
    <w:p w14:paraId="3BBA4D49" w14:textId="3E000784" w:rsidR="00475474" w:rsidRPr="00BD03CA" w:rsidRDefault="00475474" w:rsidP="00BD03CA">
      <w:pPr>
        <w:widowControl w:val="0"/>
        <w:spacing w:afterLines="50" w:after="120"/>
        <w:jc w:val="center"/>
        <w:rPr>
          <w:sz w:val="22"/>
          <w:szCs w:val="22"/>
          <w:lang w:val="en-US" w:eastAsia="ja-JP"/>
        </w:rPr>
      </w:pPr>
      <w:r w:rsidRPr="00104375">
        <w:rPr>
          <w:rFonts w:hint="eastAsia"/>
          <w:sz w:val="22"/>
          <w:szCs w:val="22"/>
          <w:lang w:val="en-US" w:eastAsia="ja-JP"/>
        </w:rPr>
        <w:t>Table A-1: Link level simulation assumptions</w:t>
      </w:r>
    </w:p>
    <w:tbl>
      <w:tblPr>
        <w:tblW w:w="5000" w:type="pct"/>
        <w:tblCellMar>
          <w:left w:w="0" w:type="dxa"/>
          <w:right w:w="0" w:type="dxa"/>
        </w:tblCellMar>
        <w:tblLook w:val="04A0" w:firstRow="1" w:lastRow="0" w:firstColumn="1" w:lastColumn="0" w:noHBand="0" w:noVBand="1"/>
      </w:tblPr>
      <w:tblGrid>
        <w:gridCol w:w="4999"/>
        <w:gridCol w:w="5187"/>
      </w:tblGrid>
      <w:tr w:rsidR="00BD03CA" w:rsidRPr="00104375" w14:paraId="542A1132" w14:textId="77777777" w:rsidTr="00BD03CA">
        <w:trPr>
          <w:trHeight w:val="261"/>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BC73C37"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Carrier Frequency</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4C4D7FBB" w14:textId="3B2725B4"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4 GHz</w:t>
            </w:r>
          </w:p>
        </w:tc>
      </w:tr>
      <w:tr w:rsidR="00BD03CA" w:rsidRPr="00104375" w14:paraId="2B3FDA11" w14:textId="77777777" w:rsidTr="00BD03CA">
        <w:trPr>
          <w:trHeight w:val="2500"/>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CE28EAB"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Channel Model</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4A88185A" w14:textId="77777777"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 xml:space="preserve">CDL-C </w:t>
            </w:r>
          </w:p>
          <w:p w14:paraId="621B13A1" w14:textId="77777777" w:rsidR="00BD03CA" w:rsidRPr="00104375" w:rsidRDefault="00BD03CA" w:rsidP="00055ACF">
            <w:pPr>
              <w:widowControl w:val="0"/>
              <w:numPr>
                <w:ilvl w:val="0"/>
                <w:numId w:val="6"/>
              </w:numPr>
              <w:spacing w:afterLines="50" w:after="120"/>
              <w:jc w:val="both"/>
              <w:rPr>
                <w:sz w:val="22"/>
                <w:szCs w:val="22"/>
                <w:lang w:val="en-US" w:eastAsia="ja-JP"/>
              </w:rPr>
            </w:pPr>
            <w:r w:rsidRPr="00104375">
              <w:rPr>
                <w:sz w:val="22"/>
                <w:szCs w:val="22"/>
                <w:lang w:eastAsia="ja-JP"/>
              </w:rPr>
              <w:t>with delay scaling values of 100 ns for 4 GHz, 30 ns for 30 GHz</w:t>
            </w:r>
          </w:p>
          <w:p w14:paraId="43CCE6A6" w14:textId="77777777" w:rsidR="00BD03CA" w:rsidRPr="00104375" w:rsidRDefault="00BD03CA" w:rsidP="00055ACF">
            <w:pPr>
              <w:widowControl w:val="0"/>
              <w:numPr>
                <w:ilvl w:val="0"/>
                <w:numId w:val="6"/>
              </w:numPr>
              <w:spacing w:afterLines="50" w:after="120"/>
              <w:jc w:val="both"/>
              <w:rPr>
                <w:sz w:val="22"/>
                <w:szCs w:val="22"/>
                <w:lang w:val="en-US" w:eastAsia="ja-JP"/>
              </w:rPr>
            </w:pPr>
            <w:r w:rsidRPr="00104375">
              <w:rPr>
                <w:sz w:val="22"/>
                <w:szCs w:val="22"/>
                <w:lang w:val="en-US" w:eastAsia="ja-JP"/>
              </w:rPr>
              <w:t xml:space="preserve">ASD = 5 degree, ASA = 30 degree, ZSA = 5 degree, ZSD = 1 degree </w:t>
            </w:r>
          </w:p>
          <w:p w14:paraId="26B93C02" w14:textId="77777777" w:rsidR="00BD03CA" w:rsidRPr="00104375" w:rsidRDefault="00BD03CA" w:rsidP="00055ACF">
            <w:pPr>
              <w:widowControl w:val="0"/>
              <w:numPr>
                <w:ilvl w:val="0"/>
                <w:numId w:val="6"/>
              </w:numPr>
              <w:spacing w:afterLines="50" w:after="120"/>
              <w:jc w:val="both"/>
              <w:rPr>
                <w:sz w:val="22"/>
                <w:szCs w:val="22"/>
                <w:lang w:val="en-US" w:eastAsia="ja-JP"/>
              </w:rPr>
            </w:pPr>
            <w:r w:rsidRPr="00104375">
              <w:rPr>
                <w:sz w:val="22"/>
                <w:szCs w:val="22"/>
                <w:lang w:val="en-US" w:eastAsia="ja-JP"/>
              </w:rPr>
              <w:t xml:space="preserve">The CDL table is translated so that the strongest cluster’s </w:t>
            </w:r>
            <w:proofErr w:type="spellStart"/>
            <w:r w:rsidRPr="00104375">
              <w:rPr>
                <w:sz w:val="22"/>
                <w:szCs w:val="22"/>
                <w:lang w:val="en-US" w:eastAsia="ja-JP"/>
              </w:rPr>
              <w:t>AoD</w:t>
            </w:r>
            <w:proofErr w:type="spellEnd"/>
            <w:r w:rsidRPr="00104375">
              <w:rPr>
                <w:sz w:val="22"/>
                <w:szCs w:val="22"/>
                <w:lang w:val="en-US" w:eastAsia="ja-JP"/>
              </w:rPr>
              <w:t xml:space="preserve"> and </w:t>
            </w:r>
            <w:proofErr w:type="spellStart"/>
            <w:r w:rsidRPr="00104375">
              <w:rPr>
                <w:sz w:val="22"/>
                <w:szCs w:val="22"/>
                <w:lang w:val="en-US" w:eastAsia="ja-JP"/>
              </w:rPr>
              <w:t>AoA</w:t>
            </w:r>
            <w:proofErr w:type="spellEnd"/>
            <w:r w:rsidRPr="00104375">
              <w:rPr>
                <w:sz w:val="22"/>
                <w:szCs w:val="22"/>
                <w:lang w:val="en-US" w:eastAsia="ja-JP"/>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104375">
              <w:rPr>
                <w:sz w:val="22"/>
                <w:szCs w:val="22"/>
                <w:lang w:val="en-US" w:eastAsia="ja-JP"/>
              </w:rPr>
              <w:t>AoD</w:t>
            </w:r>
            <w:proofErr w:type="spellEnd"/>
            <w:r w:rsidRPr="00104375">
              <w:rPr>
                <w:sz w:val="22"/>
                <w:szCs w:val="22"/>
                <w:lang w:val="en-US" w:eastAsia="ja-JP"/>
              </w:rPr>
              <w:t xml:space="preserve"> and </w:t>
            </w:r>
            <w:proofErr w:type="spellStart"/>
            <w:r w:rsidRPr="00104375">
              <w:rPr>
                <w:sz w:val="22"/>
                <w:szCs w:val="22"/>
                <w:lang w:val="en-US" w:eastAsia="ja-JP"/>
              </w:rPr>
              <w:t>AoA</w:t>
            </w:r>
            <w:proofErr w:type="spellEnd"/>
          </w:p>
        </w:tc>
      </w:tr>
      <w:tr w:rsidR="00BD03CA" w:rsidRPr="00104375" w14:paraId="654E947D" w14:textId="77777777" w:rsidTr="00BD03CA">
        <w:trPr>
          <w:trHeight w:val="261"/>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4B9D80A3"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Subcarrier Spacing(s)</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6F6CE21" w14:textId="46958DA6" w:rsidR="00BD03CA" w:rsidRPr="00104375" w:rsidRDefault="00BD03CA" w:rsidP="004E35DA">
            <w:pPr>
              <w:widowControl w:val="0"/>
              <w:spacing w:afterLines="50" w:after="120"/>
              <w:jc w:val="both"/>
              <w:rPr>
                <w:sz w:val="22"/>
                <w:szCs w:val="22"/>
                <w:lang w:val="en-US" w:eastAsia="ja-JP"/>
              </w:rPr>
            </w:pPr>
            <w:r w:rsidRPr="00104375">
              <w:rPr>
                <w:sz w:val="22"/>
                <w:szCs w:val="22"/>
                <w:lang w:eastAsia="ja-JP"/>
              </w:rPr>
              <w:t>15 kHz</w:t>
            </w:r>
          </w:p>
        </w:tc>
      </w:tr>
      <w:tr w:rsidR="00BD03CA" w:rsidRPr="00104375" w14:paraId="45D040A6" w14:textId="77777777" w:rsidTr="00BD03CA">
        <w:trPr>
          <w:trHeight w:val="261"/>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2A36AB6"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SNR range</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2417FCB" w14:textId="77777777" w:rsidR="00BD03CA" w:rsidRPr="00104375" w:rsidRDefault="00BD03CA" w:rsidP="00055ACF">
            <w:pPr>
              <w:widowControl w:val="0"/>
              <w:spacing w:afterLines="50" w:after="120"/>
              <w:jc w:val="both"/>
              <w:rPr>
                <w:sz w:val="22"/>
                <w:szCs w:val="22"/>
                <w:lang w:val="en-US" w:eastAsia="ja-JP"/>
              </w:rPr>
            </w:pPr>
            <w:proofErr w:type="spellStart"/>
            <w:r w:rsidRPr="00104375">
              <w:rPr>
                <w:rFonts w:hint="eastAsia"/>
                <w:sz w:val="22"/>
                <w:szCs w:val="22"/>
                <w:lang w:eastAsia="ja-JP"/>
              </w:rPr>
              <w:t>E</w:t>
            </w:r>
            <w:r w:rsidRPr="00104375">
              <w:rPr>
                <w:rFonts w:hint="eastAsia"/>
                <w:sz w:val="22"/>
                <w:szCs w:val="22"/>
                <w:vertAlign w:val="subscript"/>
                <w:lang w:eastAsia="ja-JP"/>
              </w:rPr>
              <w:t>s</w:t>
            </w:r>
            <w:proofErr w:type="spellEnd"/>
            <w:r w:rsidRPr="00104375">
              <w:rPr>
                <w:rFonts w:hint="eastAsia"/>
                <w:sz w:val="22"/>
                <w:szCs w:val="22"/>
                <w:lang w:eastAsia="ja-JP"/>
              </w:rPr>
              <w:t>/N</w:t>
            </w:r>
            <w:r w:rsidRPr="00104375">
              <w:rPr>
                <w:rFonts w:hint="eastAsia"/>
                <w:sz w:val="22"/>
                <w:szCs w:val="22"/>
                <w:vertAlign w:val="subscript"/>
                <w:lang w:eastAsia="ja-JP"/>
              </w:rPr>
              <w:t>0</w:t>
            </w:r>
            <w:r w:rsidRPr="00104375">
              <w:rPr>
                <w:sz w:val="22"/>
                <w:szCs w:val="22"/>
                <w:lang w:eastAsia="ja-JP"/>
              </w:rPr>
              <w:t xml:space="preserve"> = -6</w:t>
            </w:r>
            <w:r w:rsidRPr="00104375">
              <w:rPr>
                <w:sz w:val="22"/>
                <w:szCs w:val="22"/>
                <w:lang w:val="en-US" w:eastAsia="ja-JP"/>
              </w:rPr>
              <w:t xml:space="preserve"> dB</w:t>
            </w:r>
          </w:p>
        </w:tc>
      </w:tr>
      <w:tr w:rsidR="00BD03CA" w:rsidRPr="00104375" w14:paraId="1A6DA37D" w14:textId="77777777" w:rsidTr="00BD03CA">
        <w:trPr>
          <w:trHeight w:val="261"/>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14CF918"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val="en-US" w:eastAsia="ja-JP"/>
              </w:rPr>
              <w:t>UE speed</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2B37A74" w14:textId="6A6DC867" w:rsidR="00BD03CA" w:rsidRPr="00104375" w:rsidRDefault="00BD03CA" w:rsidP="00055ACF">
            <w:pPr>
              <w:widowControl w:val="0"/>
              <w:spacing w:afterLines="50" w:after="120"/>
              <w:jc w:val="both"/>
              <w:rPr>
                <w:sz w:val="22"/>
                <w:szCs w:val="22"/>
                <w:lang w:val="en-US" w:eastAsia="ja-JP"/>
              </w:rPr>
            </w:pPr>
            <w:r w:rsidRPr="00104375">
              <w:rPr>
                <w:sz w:val="22"/>
                <w:szCs w:val="22"/>
                <w:lang w:val="en-US" w:eastAsia="ja-JP"/>
              </w:rPr>
              <w:t>3km/h</w:t>
            </w:r>
          </w:p>
        </w:tc>
      </w:tr>
      <w:tr w:rsidR="00BD03CA" w:rsidRPr="00104375" w14:paraId="6DAC03B2" w14:textId="77777777" w:rsidTr="00BD03CA">
        <w:trPr>
          <w:trHeight w:val="340"/>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7B25A2BC"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Search window</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DE10C91" w14:textId="77777777"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 xml:space="preserve">5 </w:t>
            </w:r>
            <w:proofErr w:type="spellStart"/>
            <w:r w:rsidRPr="00104375">
              <w:rPr>
                <w:sz w:val="22"/>
                <w:szCs w:val="22"/>
                <w:lang w:eastAsia="ja-JP"/>
              </w:rPr>
              <w:t>ms</w:t>
            </w:r>
            <w:proofErr w:type="spellEnd"/>
          </w:p>
        </w:tc>
      </w:tr>
      <w:tr w:rsidR="00BD03CA" w:rsidRPr="00104375" w14:paraId="065908DF" w14:textId="77777777" w:rsidTr="00BD03CA">
        <w:trPr>
          <w:trHeight w:val="522"/>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7B16A897"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Antenna Configuration at the TRP</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C65BEE5" w14:textId="0C5672A4"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 xml:space="preserve">(1,1,2) with </w:t>
            </w:r>
            <w:proofErr w:type="spellStart"/>
            <w:r w:rsidRPr="00104375">
              <w:rPr>
                <w:sz w:val="22"/>
                <w:szCs w:val="22"/>
                <w:lang w:eastAsia="ja-JP"/>
              </w:rPr>
              <w:t>omni</w:t>
            </w:r>
            <w:proofErr w:type="spellEnd"/>
            <w:r w:rsidRPr="00104375">
              <w:rPr>
                <w:sz w:val="22"/>
                <w:szCs w:val="22"/>
                <w:lang w:eastAsia="ja-JP"/>
              </w:rPr>
              <w:t>-directional antenna element</w:t>
            </w:r>
          </w:p>
        </w:tc>
      </w:tr>
      <w:tr w:rsidR="00BD03CA" w:rsidRPr="00104375" w14:paraId="361CA073" w14:textId="77777777" w:rsidTr="00BD03CA">
        <w:trPr>
          <w:trHeight w:val="522"/>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0B616E6"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Antenna Configuration at the UE</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06098414" w14:textId="74E79D6E"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 xml:space="preserve">(1,1,2) with </w:t>
            </w:r>
            <w:proofErr w:type="spellStart"/>
            <w:r w:rsidRPr="00104375">
              <w:rPr>
                <w:sz w:val="22"/>
                <w:szCs w:val="22"/>
                <w:lang w:eastAsia="ja-JP"/>
              </w:rPr>
              <w:t>omni</w:t>
            </w:r>
            <w:proofErr w:type="spellEnd"/>
            <w:r w:rsidRPr="00104375">
              <w:rPr>
                <w:sz w:val="22"/>
                <w:szCs w:val="22"/>
                <w:lang w:eastAsia="ja-JP"/>
              </w:rPr>
              <w:t>-directional antenna element</w:t>
            </w:r>
          </w:p>
        </w:tc>
      </w:tr>
      <w:tr w:rsidR="00BD03CA" w:rsidRPr="00104375" w14:paraId="2EC84DD3" w14:textId="77777777" w:rsidTr="00BD03CA">
        <w:trPr>
          <w:trHeight w:val="522"/>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03442390"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Antenna port virtualization</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814FF3C" w14:textId="77777777" w:rsidR="00BD03CA" w:rsidRPr="00104375" w:rsidRDefault="00BD03CA" w:rsidP="00055ACF">
            <w:pPr>
              <w:widowControl w:val="0"/>
              <w:numPr>
                <w:ilvl w:val="0"/>
                <w:numId w:val="7"/>
              </w:numPr>
              <w:spacing w:afterLines="50" w:after="120"/>
              <w:jc w:val="both"/>
              <w:rPr>
                <w:sz w:val="22"/>
                <w:szCs w:val="22"/>
                <w:lang w:val="en-US" w:eastAsia="ja-JP"/>
              </w:rPr>
            </w:pPr>
            <w:proofErr w:type="spellStart"/>
            <w:r w:rsidRPr="00104375">
              <w:rPr>
                <w:sz w:val="22"/>
                <w:szCs w:val="22"/>
                <w:lang w:val="en-US" w:eastAsia="ja-JP"/>
              </w:rPr>
              <w:t>Tx</w:t>
            </w:r>
            <w:proofErr w:type="spellEnd"/>
            <w:r w:rsidRPr="00104375">
              <w:rPr>
                <w:sz w:val="22"/>
                <w:szCs w:val="22"/>
                <w:lang w:val="en-US" w:eastAsia="ja-JP"/>
              </w:rPr>
              <w:t xml:space="preserve"> : 2 antenna ports, Rx: 1 antenna ports</w:t>
            </w:r>
          </w:p>
          <w:p w14:paraId="08909C49" w14:textId="77777777" w:rsidR="00BD03CA" w:rsidRPr="00104375" w:rsidRDefault="00BD03CA" w:rsidP="00055ACF">
            <w:pPr>
              <w:widowControl w:val="0"/>
              <w:numPr>
                <w:ilvl w:val="0"/>
                <w:numId w:val="7"/>
              </w:numPr>
              <w:spacing w:afterLines="50" w:after="120"/>
              <w:jc w:val="both"/>
              <w:rPr>
                <w:sz w:val="22"/>
                <w:szCs w:val="22"/>
                <w:lang w:val="en-US" w:eastAsia="ja-JP"/>
              </w:rPr>
            </w:pPr>
            <w:r w:rsidRPr="00104375">
              <w:rPr>
                <w:sz w:val="22"/>
                <w:szCs w:val="22"/>
                <w:lang w:val="en-US" w:eastAsia="ja-JP"/>
              </w:rPr>
              <w:t>Specific antenna port virtualization is not considered on the assumption that E</w:t>
            </w:r>
            <w:r w:rsidRPr="00104375">
              <w:rPr>
                <w:sz w:val="22"/>
                <w:szCs w:val="22"/>
                <w:vertAlign w:val="subscript"/>
                <w:lang w:val="en-US" w:eastAsia="ja-JP"/>
              </w:rPr>
              <w:t>S</w:t>
            </w:r>
            <w:r w:rsidRPr="00104375">
              <w:rPr>
                <w:sz w:val="22"/>
                <w:szCs w:val="22"/>
                <w:lang w:val="en-US" w:eastAsia="ja-JP"/>
              </w:rPr>
              <w:t>/N</w:t>
            </w:r>
            <w:r w:rsidRPr="00104375">
              <w:rPr>
                <w:sz w:val="22"/>
                <w:szCs w:val="22"/>
                <w:vertAlign w:val="subscript"/>
                <w:lang w:val="en-US" w:eastAsia="ja-JP"/>
              </w:rPr>
              <w:t>0</w:t>
            </w:r>
            <w:r>
              <w:rPr>
                <w:sz w:val="22"/>
                <w:szCs w:val="22"/>
                <w:lang w:val="en-US" w:eastAsia="ja-JP"/>
              </w:rPr>
              <w:t xml:space="preserve"> include</w:t>
            </w:r>
            <w:r>
              <w:rPr>
                <w:rFonts w:hint="eastAsia"/>
                <w:sz w:val="22"/>
                <w:szCs w:val="22"/>
                <w:lang w:val="en-US" w:eastAsia="ja-JP"/>
              </w:rPr>
              <w:t>s</w:t>
            </w:r>
            <w:r>
              <w:rPr>
                <w:sz w:val="22"/>
                <w:szCs w:val="22"/>
                <w:lang w:val="en-US" w:eastAsia="ja-JP"/>
              </w:rPr>
              <w:t xml:space="preserve"> the beamf</w:t>
            </w:r>
            <w:r w:rsidRPr="00104375">
              <w:rPr>
                <w:sz w:val="22"/>
                <w:szCs w:val="22"/>
                <w:lang w:val="en-US" w:eastAsia="ja-JP"/>
              </w:rPr>
              <w:t>o</w:t>
            </w:r>
            <w:r>
              <w:rPr>
                <w:rFonts w:hint="eastAsia"/>
                <w:sz w:val="22"/>
                <w:szCs w:val="22"/>
                <w:lang w:val="en-US" w:eastAsia="ja-JP"/>
              </w:rPr>
              <w:t>r</w:t>
            </w:r>
            <w:r w:rsidRPr="00104375">
              <w:rPr>
                <w:sz w:val="22"/>
                <w:szCs w:val="22"/>
                <w:lang w:val="en-US" w:eastAsia="ja-JP"/>
              </w:rPr>
              <w:t>ming gain.</w:t>
            </w:r>
          </w:p>
        </w:tc>
      </w:tr>
      <w:tr w:rsidR="00BD03CA" w:rsidRPr="00104375" w14:paraId="3249B3CB" w14:textId="77777777" w:rsidTr="00BD03CA">
        <w:trPr>
          <w:trHeight w:val="522"/>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555E5F0F"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Frequency Offset</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071A043" w14:textId="77777777" w:rsidR="00BD03CA" w:rsidRPr="00104375" w:rsidRDefault="00BD03CA" w:rsidP="00055ACF">
            <w:pPr>
              <w:widowControl w:val="0"/>
              <w:spacing w:afterLines="50" w:after="120"/>
              <w:jc w:val="both"/>
              <w:rPr>
                <w:sz w:val="22"/>
                <w:szCs w:val="22"/>
                <w:lang w:val="en-US" w:eastAsia="ja-JP"/>
              </w:rPr>
            </w:pPr>
            <w:r w:rsidRPr="00104375">
              <w:rPr>
                <w:sz w:val="22"/>
                <w:szCs w:val="22"/>
                <w:lang w:eastAsia="ja-JP"/>
              </w:rPr>
              <w:t>Initial acquisition</w:t>
            </w:r>
          </w:p>
          <w:p w14:paraId="421DEDB3" w14:textId="77777777" w:rsidR="00BD03CA" w:rsidRPr="00104375" w:rsidRDefault="00BD03CA" w:rsidP="00055ACF">
            <w:pPr>
              <w:widowControl w:val="0"/>
              <w:numPr>
                <w:ilvl w:val="0"/>
                <w:numId w:val="8"/>
              </w:numPr>
              <w:spacing w:afterLines="50" w:after="120"/>
              <w:jc w:val="both"/>
              <w:rPr>
                <w:sz w:val="22"/>
                <w:szCs w:val="22"/>
                <w:lang w:val="en-US" w:eastAsia="ja-JP"/>
              </w:rPr>
            </w:pPr>
            <w:r w:rsidRPr="00104375">
              <w:rPr>
                <w:sz w:val="22"/>
                <w:szCs w:val="22"/>
                <w:lang w:eastAsia="ja-JP"/>
              </w:rPr>
              <w:t>TRP: uniform distribution +/- 0.05 ppm</w:t>
            </w:r>
          </w:p>
          <w:p w14:paraId="1134D12F" w14:textId="77777777" w:rsidR="00BD03CA" w:rsidRPr="00104375" w:rsidRDefault="00BD03CA" w:rsidP="00055ACF">
            <w:pPr>
              <w:widowControl w:val="0"/>
              <w:numPr>
                <w:ilvl w:val="0"/>
                <w:numId w:val="8"/>
              </w:numPr>
              <w:spacing w:afterLines="50" w:after="120"/>
              <w:jc w:val="both"/>
              <w:rPr>
                <w:sz w:val="22"/>
                <w:szCs w:val="22"/>
                <w:lang w:val="en-US" w:eastAsia="ja-JP"/>
              </w:rPr>
            </w:pPr>
            <w:r w:rsidRPr="00104375">
              <w:rPr>
                <w:sz w:val="22"/>
                <w:szCs w:val="22"/>
                <w:lang w:eastAsia="ja-JP"/>
              </w:rPr>
              <w:t>UE: uniform distribution +/- 5 ppm</w:t>
            </w:r>
          </w:p>
        </w:tc>
      </w:tr>
      <w:tr w:rsidR="00BD03CA" w:rsidRPr="00104375" w14:paraId="660E5DDC" w14:textId="77777777" w:rsidTr="00BD03CA">
        <w:trPr>
          <w:trHeight w:val="522"/>
        </w:trPr>
        <w:tc>
          <w:tcPr>
            <w:tcW w:w="24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08521241" w14:textId="77777777" w:rsidR="00BD03CA" w:rsidRPr="00104375" w:rsidRDefault="00BD03CA" w:rsidP="00055ACF">
            <w:pPr>
              <w:widowControl w:val="0"/>
              <w:spacing w:afterLines="50" w:after="120"/>
              <w:jc w:val="both"/>
              <w:rPr>
                <w:sz w:val="22"/>
                <w:szCs w:val="22"/>
                <w:lang w:val="en-US" w:eastAsia="ja-JP"/>
              </w:rPr>
            </w:pPr>
            <w:r w:rsidRPr="00104375">
              <w:rPr>
                <w:b/>
                <w:bCs/>
                <w:sz w:val="22"/>
                <w:szCs w:val="22"/>
                <w:lang w:eastAsia="ja-JP"/>
              </w:rPr>
              <w:t xml:space="preserve">Number of interfering TRPs </w:t>
            </w:r>
          </w:p>
        </w:tc>
        <w:tc>
          <w:tcPr>
            <w:tcW w:w="254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4F92EA01" w14:textId="77777777" w:rsidR="00BD03CA" w:rsidRPr="00517898" w:rsidRDefault="00BD03CA" w:rsidP="00055ACF">
            <w:pPr>
              <w:widowControl w:val="0"/>
              <w:numPr>
                <w:ilvl w:val="0"/>
                <w:numId w:val="9"/>
              </w:numPr>
              <w:spacing w:afterLines="50" w:after="120"/>
              <w:jc w:val="both"/>
              <w:rPr>
                <w:sz w:val="22"/>
                <w:szCs w:val="22"/>
                <w:lang w:val="en-US" w:eastAsia="ja-JP"/>
              </w:rPr>
            </w:pPr>
            <w:r w:rsidRPr="00104375">
              <w:rPr>
                <w:sz w:val="22"/>
                <w:szCs w:val="22"/>
                <w:lang w:eastAsia="ja-JP"/>
              </w:rPr>
              <w:t xml:space="preserve">0 </w:t>
            </w:r>
            <w:r w:rsidRPr="00517898">
              <w:rPr>
                <w:sz w:val="22"/>
                <w:szCs w:val="22"/>
                <w:lang w:val="en-US" w:eastAsia="ja-JP"/>
              </w:rPr>
              <w:t xml:space="preserve">interfering </w:t>
            </w:r>
            <w:r w:rsidRPr="00104375">
              <w:rPr>
                <w:sz w:val="22"/>
                <w:szCs w:val="22"/>
                <w:lang w:eastAsia="ja-JP"/>
              </w:rPr>
              <w:t>TRP</w:t>
            </w:r>
          </w:p>
          <w:p w14:paraId="52281083" w14:textId="77777777" w:rsidR="00BD03CA" w:rsidRPr="00104375" w:rsidRDefault="00BD03CA" w:rsidP="00055ACF">
            <w:pPr>
              <w:widowControl w:val="0"/>
              <w:numPr>
                <w:ilvl w:val="0"/>
                <w:numId w:val="9"/>
              </w:numPr>
              <w:spacing w:afterLines="50" w:after="120"/>
              <w:jc w:val="both"/>
              <w:rPr>
                <w:sz w:val="22"/>
                <w:szCs w:val="22"/>
                <w:lang w:val="en-US" w:eastAsia="ja-JP"/>
              </w:rPr>
            </w:pPr>
            <w:r w:rsidRPr="00517898">
              <w:rPr>
                <w:sz w:val="22"/>
                <w:szCs w:val="22"/>
                <w:lang w:val="en-US" w:eastAsia="ja-JP"/>
              </w:rPr>
              <w:t>2 interfering TRPs (1st SIR = 0dB, 2nd SIR = -3dB</w:t>
            </w:r>
            <w:r>
              <w:rPr>
                <w:sz w:val="22"/>
                <w:szCs w:val="22"/>
                <w:lang w:val="en-US" w:eastAsia="ja-JP"/>
              </w:rPr>
              <w:t>)</w:t>
            </w:r>
          </w:p>
        </w:tc>
      </w:tr>
    </w:tbl>
    <w:p w14:paraId="7533CB13" w14:textId="77777777" w:rsidR="00F756AB" w:rsidRPr="00BD03CA" w:rsidRDefault="00F756AB" w:rsidP="00475474">
      <w:pPr>
        <w:pStyle w:val="References"/>
        <w:numPr>
          <w:ilvl w:val="0"/>
          <w:numId w:val="0"/>
        </w:numPr>
        <w:jc w:val="left"/>
        <w:rPr>
          <w:color w:val="FF0000"/>
          <w:szCs w:val="22"/>
          <w:lang w:val="en-GB" w:eastAsia="ja-JP"/>
        </w:rPr>
      </w:pPr>
    </w:p>
    <w:sectPr w:rsidR="00F756AB" w:rsidRPr="00BD03CA" w:rsidSect="003A7D1C">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E9111B" w15:done="0"/>
  <w15:commentEx w15:paraId="4D41DBCD" w15:done="0"/>
  <w15:commentEx w15:paraId="2FA5F4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7CD24" w14:textId="77777777" w:rsidR="003F00A6" w:rsidRDefault="003F00A6">
      <w:r>
        <w:separator/>
      </w:r>
    </w:p>
  </w:endnote>
  <w:endnote w:type="continuationSeparator" w:id="0">
    <w:p w14:paraId="398DD0A9" w14:textId="77777777" w:rsidR="003F00A6" w:rsidRDefault="003F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1E386" w14:textId="77777777" w:rsidR="003F00A6" w:rsidRDefault="003F00A6">
      <w:r>
        <w:separator/>
      </w:r>
    </w:p>
  </w:footnote>
  <w:footnote w:type="continuationSeparator" w:id="0">
    <w:p w14:paraId="71D819EB" w14:textId="77777777" w:rsidR="003F00A6" w:rsidRDefault="003F00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3C786B"/>
    <w:multiLevelType w:val="hybridMultilevel"/>
    <w:tmpl w:val="DC80B1EA"/>
    <w:lvl w:ilvl="0" w:tplc="06CABF66">
      <w:start w:val="1"/>
      <w:numFmt w:val="bullet"/>
      <w:lvlText w:val="•"/>
      <w:lvlJc w:val="left"/>
      <w:pPr>
        <w:tabs>
          <w:tab w:val="num" w:pos="720"/>
        </w:tabs>
        <w:ind w:left="720" w:hanging="360"/>
      </w:pPr>
      <w:rPr>
        <w:rFonts w:ascii="Arial" w:hAnsi="Arial" w:hint="default"/>
      </w:rPr>
    </w:lvl>
    <w:lvl w:ilvl="1" w:tplc="2DB031EC" w:tentative="1">
      <w:start w:val="1"/>
      <w:numFmt w:val="bullet"/>
      <w:lvlText w:val="•"/>
      <w:lvlJc w:val="left"/>
      <w:pPr>
        <w:tabs>
          <w:tab w:val="num" w:pos="1440"/>
        </w:tabs>
        <w:ind w:left="1440" w:hanging="360"/>
      </w:pPr>
      <w:rPr>
        <w:rFonts w:ascii="Arial" w:hAnsi="Arial" w:hint="default"/>
      </w:rPr>
    </w:lvl>
    <w:lvl w:ilvl="2" w:tplc="956CEAC0" w:tentative="1">
      <w:start w:val="1"/>
      <w:numFmt w:val="bullet"/>
      <w:lvlText w:val="•"/>
      <w:lvlJc w:val="left"/>
      <w:pPr>
        <w:tabs>
          <w:tab w:val="num" w:pos="2160"/>
        </w:tabs>
        <w:ind w:left="2160" w:hanging="360"/>
      </w:pPr>
      <w:rPr>
        <w:rFonts w:ascii="Arial" w:hAnsi="Arial" w:hint="default"/>
      </w:rPr>
    </w:lvl>
    <w:lvl w:ilvl="3" w:tplc="452878B8" w:tentative="1">
      <w:start w:val="1"/>
      <w:numFmt w:val="bullet"/>
      <w:lvlText w:val="•"/>
      <w:lvlJc w:val="left"/>
      <w:pPr>
        <w:tabs>
          <w:tab w:val="num" w:pos="2880"/>
        </w:tabs>
        <w:ind w:left="2880" w:hanging="360"/>
      </w:pPr>
      <w:rPr>
        <w:rFonts w:ascii="Arial" w:hAnsi="Arial" w:hint="default"/>
      </w:rPr>
    </w:lvl>
    <w:lvl w:ilvl="4" w:tplc="C5062658" w:tentative="1">
      <w:start w:val="1"/>
      <w:numFmt w:val="bullet"/>
      <w:lvlText w:val="•"/>
      <w:lvlJc w:val="left"/>
      <w:pPr>
        <w:tabs>
          <w:tab w:val="num" w:pos="3600"/>
        </w:tabs>
        <w:ind w:left="3600" w:hanging="360"/>
      </w:pPr>
      <w:rPr>
        <w:rFonts w:ascii="Arial" w:hAnsi="Arial" w:hint="default"/>
      </w:rPr>
    </w:lvl>
    <w:lvl w:ilvl="5" w:tplc="81E49174" w:tentative="1">
      <w:start w:val="1"/>
      <w:numFmt w:val="bullet"/>
      <w:lvlText w:val="•"/>
      <w:lvlJc w:val="left"/>
      <w:pPr>
        <w:tabs>
          <w:tab w:val="num" w:pos="4320"/>
        </w:tabs>
        <w:ind w:left="4320" w:hanging="360"/>
      </w:pPr>
      <w:rPr>
        <w:rFonts w:ascii="Arial" w:hAnsi="Arial" w:hint="default"/>
      </w:rPr>
    </w:lvl>
    <w:lvl w:ilvl="6" w:tplc="8F9E3C0E" w:tentative="1">
      <w:start w:val="1"/>
      <w:numFmt w:val="bullet"/>
      <w:lvlText w:val="•"/>
      <w:lvlJc w:val="left"/>
      <w:pPr>
        <w:tabs>
          <w:tab w:val="num" w:pos="5040"/>
        </w:tabs>
        <w:ind w:left="5040" w:hanging="360"/>
      </w:pPr>
      <w:rPr>
        <w:rFonts w:ascii="Arial" w:hAnsi="Arial" w:hint="default"/>
      </w:rPr>
    </w:lvl>
    <w:lvl w:ilvl="7" w:tplc="3FDADD38" w:tentative="1">
      <w:start w:val="1"/>
      <w:numFmt w:val="bullet"/>
      <w:lvlText w:val="•"/>
      <w:lvlJc w:val="left"/>
      <w:pPr>
        <w:tabs>
          <w:tab w:val="num" w:pos="5760"/>
        </w:tabs>
        <w:ind w:left="5760" w:hanging="360"/>
      </w:pPr>
      <w:rPr>
        <w:rFonts w:ascii="Arial" w:hAnsi="Arial" w:hint="default"/>
      </w:rPr>
    </w:lvl>
    <w:lvl w:ilvl="8" w:tplc="499093BC" w:tentative="1">
      <w:start w:val="1"/>
      <w:numFmt w:val="bullet"/>
      <w:lvlText w:val="•"/>
      <w:lvlJc w:val="left"/>
      <w:pPr>
        <w:tabs>
          <w:tab w:val="num" w:pos="6480"/>
        </w:tabs>
        <w:ind w:left="6480" w:hanging="360"/>
      </w:pPr>
      <w:rPr>
        <w:rFonts w:ascii="Arial" w:hAnsi="Arial" w:hint="default"/>
      </w:rPr>
    </w:lvl>
  </w:abstractNum>
  <w:abstractNum w:abstractNumId="2">
    <w:nsid w:val="02EF4B87"/>
    <w:multiLevelType w:val="hybridMultilevel"/>
    <w:tmpl w:val="7DC809F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892B3D"/>
    <w:multiLevelType w:val="hybridMultilevel"/>
    <w:tmpl w:val="FA0E6F36"/>
    <w:lvl w:ilvl="0" w:tplc="C596861E">
      <w:start w:val="1"/>
      <w:numFmt w:val="bullet"/>
      <w:lvlText w:val="•"/>
      <w:lvlJc w:val="left"/>
      <w:pPr>
        <w:tabs>
          <w:tab w:val="num" w:pos="720"/>
        </w:tabs>
        <w:ind w:left="720" w:hanging="360"/>
      </w:pPr>
      <w:rPr>
        <w:rFonts w:ascii="Arial" w:hAnsi="Arial" w:hint="default"/>
      </w:rPr>
    </w:lvl>
    <w:lvl w:ilvl="1" w:tplc="A42A5408" w:tentative="1">
      <w:start w:val="1"/>
      <w:numFmt w:val="bullet"/>
      <w:lvlText w:val="•"/>
      <w:lvlJc w:val="left"/>
      <w:pPr>
        <w:tabs>
          <w:tab w:val="num" w:pos="1440"/>
        </w:tabs>
        <w:ind w:left="1440" w:hanging="360"/>
      </w:pPr>
      <w:rPr>
        <w:rFonts w:ascii="Arial" w:hAnsi="Arial" w:hint="default"/>
      </w:rPr>
    </w:lvl>
    <w:lvl w:ilvl="2" w:tplc="473AED88" w:tentative="1">
      <w:start w:val="1"/>
      <w:numFmt w:val="bullet"/>
      <w:lvlText w:val="•"/>
      <w:lvlJc w:val="left"/>
      <w:pPr>
        <w:tabs>
          <w:tab w:val="num" w:pos="2160"/>
        </w:tabs>
        <w:ind w:left="2160" w:hanging="360"/>
      </w:pPr>
      <w:rPr>
        <w:rFonts w:ascii="Arial" w:hAnsi="Arial" w:hint="default"/>
      </w:rPr>
    </w:lvl>
    <w:lvl w:ilvl="3" w:tplc="3580C308" w:tentative="1">
      <w:start w:val="1"/>
      <w:numFmt w:val="bullet"/>
      <w:lvlText w:val="•"/>
      <w:lvlJc w:val="left"/>
      <w:pPr>
        <w:tabs>
          <w:tab w:val="num" w:pos="2880"/>
        </w:tabs>
        <w:ind w:left="2880" w:hanging="360"/>
      </w:pPr>
      <w:rPr>
        <w:rFonts w:ascii="Arial" w:hAnsi="Arial" w:hint="default"/>
      </w:rPr>
    </w:lvl>
    <w:lvl w:ilvl="4" w:tplc="A640672E" w:tentative="1">
      <w:start w:val="1"/>
      <w:numFmt w:val="bullet"/>
      <w:lvlText w:val="•"/>
      <w:lvlJc w:val="left"/>
      <w:pPr>
        <w:tabs>
          <w:tab w:val="num" w:pos="3600"/>
        </w:tabs>
        <w:ind w:left="3600" w:hanging="360"/>
      </w:pPr>
      <w:rPr>
        <w:rFonts w:ascii="Arial" w:hAnsi="Arial" w:hint="default"/>
      </w:rPr>
    </w:lvl>
    <w:lvl w:ilvl="5" w:tplc="CD40CC3C" w:tentative="1">
      <w:start w:val="1"/>
      <w:numFmt w:val="bullet"/>
      <w:lvlText w:val="•"/>
      <w:lvlJc w:val="left"/>
      <w:pPr>
        <w:tabs>
          <w:tab w:val="num" w:pos="4320"/>
        </w:tabs>
        <w:ind w:left="4320" w:hanging="360"/>
      </w:pPr>
      <w:rPr>
        <w:rFonts w:ascii="Arial" w:hAnsi="Arial" w:hint="default"/>
      </w:rPr>
    </w:lvl>
    <w:lvl w:ilvl="6" w:tplc="9AAEB220" w:tentative="1">
      <w:start w:val="1"/>
      <w:numFmt w:val="bullet"/>
      <w:lvlText w:val="•"/>
      <w:lvlJc w:val="left"/>
      <w:pPr>
        <w:tabs>
          <w:tab w:val="num" w:pos="5040"/>
        </w:tabs>
        <w:ind w:left="5040" w:hanging="360"/>
      </w:pPr>
      <w:rPr>
        <w:rFonts w:ascii="Arial" w:hAnsi="Arial" w:hint="default"/>
      </w:rPr>
    </w:lvl>
    <w:lvl w:ilvl="7" w:tplc="125EDF3A" w:tentative="1">
      <w:start w:val="1"/>
      <w:numFmt w:val="bullet"/>
      <w:lvlText w:val="•"/>
      <w:lvlJc w:val="left"/>
      <w:pPr>
        <w:tabs>
          <w:tab w:val="num" w:pos="5760"/>
        </w:tabs>
        <w:ind w:left="5760" w:hanging="360"/>
      </w:pPr>
      <w:rPr>
        <w:rFonts w:ascii="Arial" w:hAnsi="Arial" w:hint="default"/>
      </w:rPr>
    </w:lvl>
    <w:lvl w:ilvl="8" w:tplc="6978A996" w:tentative="1">
      <w:start w:val="1"/>
      <w:numFmt w:val="bullet"/>
      <w:lvlText w:val="•"/>
      <w:lvlJc w:val="left"/>
      <w:pPr>
        <w:tabs>
          <w:tab w:val="num" w:pos="6480"/>
        </w:tabs>
        <w:ind w:left="6480" w:hanging="360"/>
      </w:pPr>
      <w:rPr>
        <w:rFonts w:ascii="Arial" w:hAnsi="Arial" w:hint="default"/>
      </w:rPr>
    </w:lvl>
  </w:abstractNum>
  <w:abstractNum w:abstractNumId="8">
    <w:nsid w:val="22B70351"/>
    <w:multiLevelType w:val="hybridMultilevel"/>
    <w:tmpl w:val="F176F00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111271"/>
    <w:multiLevelType w:val="hybridMultilevel"/>
    <w:tmpl w:val="93468032"/>
    <w:lvl w:ilvl="0" w:tplc="DBF0491E">
      <w:start w:val="1676"/>
      <w:numFmt w:val="bullet"/>
      <w:lvlText w:val="–"/>
      <w:lvlJc w:val="left"/>
      <w:pPr>
        <w:tabs>
          <w:tab w:val="num" w:pos="360"/>
        </w:tabs>
        <w:ind w:left="360" w:hanging="360"/>
      </w:pPr>
      <w:rPr>
        <w:rFonts w:ascii="Arial" w:hAnsi="Arial" w:hint="default"/>
      </w:rPr>
    </w:lvl>
    <w:lvl w:ilvl="1" w:tplc="9AA06BF2">
      <w:start w:val="3795"/>
      <w:numFmt w:val="bullet"/>
      <w:lvlText w:val="–"/>
      <w:lvlJc w:val="left"/>
      <w:pPr>
        <w:tabs>
          <w:tab w:val="num" w:pos="1080"/>
        </w:tabs>
        <w:ind w:left="1080" w:hanging="360"/>
      </w:pPr>
      <w:rPr>
        <w:rFonts w:ascii="Arial" w:hAnsi="Arial" w:hint="default"/>
      </w:rPr>
    </w:lvl>
    <w:lvl w:ilvl="2" w:tplc="7FCEAAE2">
      <w:start w:val="1"/>
      <w:numFmt w:val="bullet"/>
      <w:lvlText w:val="•"/>
      <w:lvlJc w:val="left"/>
      <w:pPr>
        <w:tabs>
          <w:tab w:val="num" w:pos="1800"/>
        </w:tabs>
        <w:ind w:left="1800" w:hanging="360"/>
      </w:pPr>
      <w:rPr>
        <w:rFonts w:ascii="Arial" w:hAnsi="Arial" w:hint="default"/>
      </w:rPr>
    </w:lvl>
    <w:lvl w:ilvl="3" w:tplc="3CA4CE64">
      <w:start w:val="1"/>
      <w:numFmt w:val="bullet"/>
      <w:lvlText w:val="•"/>
      <w:lvlJc w:val="left"/>
      <w:pPr>
        <w:tabs>
          <w:tab w:val="num" w:pos="2520"/>
        </w:tabs>
        <w:ind w:left="2520" w:hanging="360"/>
      </w:pPr>
      <w:rPr>
        <w:rFonts w:ascii="Arial" w:hAnsi="Arial" w:hint="default"/>
      </w:rPr>
    </w:lvl>
    <w:lvl w:ilvl="4" w:tplc="8BB8B410" w:tentative="1">
      <w:start w:val="1"/>
      <w:numFmt w:val="bullet"/>
      <w:lvlText w:val="•"/>
      <w:lvlJc w:val="left"/>
      <w:pPr>
        <w:tabs>
          <w:tab w:val="num" w:pos="3240"/>
        </w:tabs>
        <w:ind w:left="3240" w:hanging="360"/>
      </w:pPr>
      <w:rPr>
        <w:rFonts w:ascii="Arial" w:hAnsi="Arial" w:hint="default"/>
      </w:rPr>
    </w:lvl>
    <w:lvl w:ilvl="5" w:tplc="5C4E9E04" w:tentative="1">
      <w:start w:val="1"/>
      <w:numFmt w:val="bullet"/>
      <w:lvlText w:val="•"/>
      <w:lvlJc w:val="left"/>
      <w:pPr>
        <w:tabs>
          <w:tab w:val="num" w:pos="3960"/>
        </w:tabs>
        <w:ind w:left="3960" w:hanging="360"/>
      </w:pPr>
      <w:rPr>
        <w:rFonts w:ascii="Arial" w:hAnsi="Arial" w:hint="default"/>
      </w:rPr>
    </w:lvl>
    <w:lvl w:ilvl="6" w:tplc="A2424B70" w:tentative="1">
      <w:start w:val="1"/>
      <w:numFmt w:val="bullet"/>
      <w:lvlText w:val="•"/>
      <w:lvlJc w:val="left"/>
      <w:pPr>
        <w:tabs>
          <w:tab w:val="num" w:pos="4680"/>
        </w:tabs>
        <w:ind w:left="4680" w:hanging="360"/>
      </w:pPr>
      <w:rPr>
        <w:rFonts w:ascii="Arial" w:hAnsi="Arial" w:hint="default"/>
      </w:rPr>
    </w:lvl>
    <w:lvl w:ilvl="7" w:tplc="8C54E368" w:tentative="1">
      <w:start w:val="1"/>
      <w:numFmt w:val="bullet"/>
      <w:lvlText w:val="•"/>
      <w:lvlJc w:val="left"/>
      <w:pPr>
        <w:tabs>
          <w:tab w:val="num" w:pos="5400"/>
        </w:tabs>
        <w:ind w:left="5400" w:hanging="360"/>
      </w:pPr>
      <w:rPr>
        <w:rFonts w:ascii="Arial" w:hAnsi="Arial" w:hint="default"/>
      </w:rPr>
    </w:lvl>
    <w:lvl w:ilvl="8" w:tplc="B4C0E13A" w:tentative="1">
      <w:start w:val="1"/>
      <w:numFmt w:val="bullet"/>
      <w:lvlText w:val="•"/>
      <w:lvlJc w:val="left"/>
      <w:pPr>
        <w:tabs>
          <w:tab w:val="num" w:pos="6120"/>
        </w:tabs>
        <w:ind w:left="6120" w:hanging="360"/>
      </w:pPr>
      <w:rPr>
        <w:rFonts w:ascii="Arial" w:hAnsi="Arial" w:hint="default"/>
      </w:rPr>
    </w:lvl>
  </w:abstractNum>
  <w:abstractNum w:abstractNumId="11">
    <w:nsid w:val="2B6A2BB5"/>
    <w:multiLevelType w:val="hybridMultilevel"/>
    <w:tmpl w:val="D4EE4C0A"/>
    <w:lvl w:ilvl="0" w:tplc="99AC0492">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nsid w:val="389569C0"/>
    <w:multiLevelType w:val="hybridMultilevel"/>
    <w:tmpl w:val="54DAC4C2"/>
    <w:lvl w:ilvl="0" w:tplc="99AC0492">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9610BF4"/>
    <w:multiLevelType w:val="hybridMultilevel"/>
    <w:tmpl w:val="7596565A"/>
    <w:lvl w:ilvl="0" w:tplc="C596861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9E4AC3"/>
    <w:multiLevelType w:val="hybridMultilevel"/>
    <w:tmpl w:val="27BA912E"/>
    <w:lvl w:ilvl="0" w:tplc="81F61B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nsid w:val="551603F5"/>
    <w:multiLevelType w:val="hybridMultilevel"/>
    <w:tmpl w:val="BB9A8D7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0FB359B"/>
    <w:multiLevelType w:val="hybridMultilevel"/>
    <w:tmpl w:val="7CB2361A"/>
    <w:lvl w:ilvl="0" w:tplc="05CE092A">
      <w:start w:val="1"/>
      <w:numFmt w:val="bullet"/>
      <w:lvlText w:val="•"/>
      <w:lvlJc w:val="left"/>
      <w:pPr>
        <w:tabs>
          <w:tab w:val="num" w:pos="720"/>
        </w:tabs>
        <w:ind w:left="720" w:hanging="360"/>
      </w:pPr>
      <w:rPr>
        <w:rFonts w:ascii="Arial" w:hAnsi="Arial" w:hint="default"/>
      </w:rPr>
    </w:lvl>
    <w:lvl w:ilvl="1" w:tplc="D0560946" w:tentative="1">
      <w:start w:val="1"/>
      <w:numFmt w:val="bullet"/>
      <w:lvlText w:val="•"/>
      <w:lvlJc w:val="left"/>
      <w:pPr>
        <w:tabs>
          <w:tab w:val="num" w:pos="1440"/>
        </w:tabs>
        <w:ind w:left="1440" w:hanging="360"/>
      </w:pPr>
      <w:rPr>
        <w:rFonts w:ascii="Arial" w:hAnsi="Arial" w:hint="default"/>
      </w:rPr>
    </w:lvl>
    <w:lvl w:ilvl="2" w:tplc="414ED3F2" w:tentative="1">
      <w:start w:val="1"/>
      <w:numFmt w:val="bullet"/>
      <w:lvlText w:val="•"/>
      <w:lvlJc w:val="left"/>
      <w:pPr>
        <w:tabs>
          <w:tab w:val="num" w:pos="2160"/>
        </w:tabs>
        <w:ind w:left="2160" w:hanging="360"/>
      </w:pPr>
      <w:rPr>
        <w:rFonts w:ascii="Arial" w:hAnsi="Arial" w:hint="default"/>
      </w:rPr>
    </w:lvl>
    <w:lvl w:ilvl="3" w:tplc="833C2C72" w:tentative="1">
      <w:start w:val="1"/>
      <w:numFmt w:val="bullet"/>
      <w:lvlText w:val="•"/>
      <w:lvlJc w:val="left"/>
      <w:pPr>
        <w:tabs>
          <w:tab w:val="num" w:pos="2880"/>
        </w:tabs>
        <w:ind w:left="2880" w:hanging="360"/>
      </w:pPr>
      <w:rPr>
        <w:rFonts w:ascii="Arial" w:hAnsi="Arial" w:hint="default"/>
      </w:rPr>
    </w:lvl>
    <w:lvl w:ilvl="4" w:tplc="9A646EEA" w:tentative="1">
      <w:start w:val="1"/>
      <w:numFmt w:val="bullet"/>
      <w:lvlText w:val="•"/>
      <w:lvlJc w:val="left"/>
      <w:pPr>
        <w:tabs>
          <w:tab w:val="num" w:pos="3600"/>
        </w:tabs>
        <w:ind w:left="3600" w:hanging="360"/>
      </w:pPr>
      <w:rPr>
        <w:rFonts w:ascii="Arial" w:hAnsi="Arial" w:hint="default"/>
      </w:rPr>
    </w:lvl>
    <w:lvl w:ilvl="5" w:tplc="9978F83C" w:tentative="1">
      <w:start w:val="1"/>
      <w:numFmt w:val="bullet"/>
      <w:lvlText w:val="•"/>
      <w:lvlJc w:val="left"/>
      <w:pPr>
        <w:tabs>
          <w:tab w:val="num" w:pos="4320"/>
        </w:tabs>
        <w:ind w:left="4320" w:hanging="360"/>
      </w:pPr>
      <w:rPr>
        <w:rFonts w:ascii="Arial" w:hAnsi="Arial" w:hint="default"/>
      </w:rPr>
    </w:lvl>
    <w:lvl w:ilvl="6" w:tplc="A4A28A30" w:tentative="1">
      <w:start w:val="1"/>
      <w:numFmt w:val="bullet"/>
      <w:lvlText w:val="•"/>
      <w:lvlJc w:val="left"/>
      <w:pPr>
        <w:tabs>
          <w:tab w:val="num" w:pos="5040"/>
        </w:tabs>
        <w:ind w:left="5040" w:hanging="360"/>
      </w:pPr>
      <w:rPr>
        <w:rFonts w:ascii="Arial" w:hAnsi="Arial" w:hint="default"/>
      </w:rPr>
    </w:lvl>
    <w:lvl w:ilvl="7" w:tplc="E2325DF6" w:tentative="1">
      <w:start w:val="1"/>
      <w:numFmt w:val="bullet"/>
      <w:lvlText w:val="•"/>
      <w:lvlJc w:val="left"/>
      <w:pPr>
        <w:tabs>
          <w:tab w:val="num" w:pos="5760"/>
        </w:tabs>
        <w:ind w:left="5760" w:hanging="360"/>
      </w:pPr>
      <w:rPr>
        <w:rFonts w:ascii="Arial" w:hAnsi="Arial" w:hint="default"/>
      </w:rPr>
    </w:lvl>
    <w:lvl w:ilvl="8" w:tplc="0F2420B2" w:tentative="1">
      <w:start w:val="1"/>
      <w:numFmt w:val="bullet"/>
      <w:lvlText w:val="•"/>
      <w:lvlJc w:val="left"/>
      <w:pPr>
        <w:tabs>
          <w:tab w:val="num" w:pos="6480"/>
        </w:tabs>
        <w:ind w:left="6480" w:hanging="360"/>
      </w:pPr>
      <w:rPr>
        <w:rFonts w:ascii="Arial" w:hAnsi="Arial" w:hint="default"/>
      </w:rPr>
    </w:lvl>
  </w:abstractNum>
  <w:abstractNum w:abstractNumId="23">
    <w:nsid w:val="63E62AF4"/>
    <w:multiLevelType w:val="hybridMultilevel"/>
    <w:tmpl w:val="2BE094E4"/>
    <w:lvl w:ilvl="0" w:tplc="6A129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7833C76"/>
    <w:multiLevelType w:val="hybridMultilevel"/>
    <w:tmpl w:val="1DEC43D4"/>
    <w:lvl w:ilvl="0" w:tplc="9B56B0B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5"/>
  </w:num>
  <w:num w:numId="4">
    <w:abstractNumId w:val="14"/>
  </w:num>
  <w:num w:numId="5">
    <w:abstractNumId w:val="27"/>
  </w:num>
  <w:num w:numId="6">
    <w:abstractNumId w:val="7"/>
  </w:num>
  <w:num w:numId="7">
    <w:abstractNumId w:val="22"/>
  </w:num>
  <w:num w:numId="8">
    <w:abstractNumId w:val="1"/>
  </w:num>
  <w:num w:numId="9">
    <w:abstractNumId w:val="26"/>
  </w:num>
  <w:num w:numId="10">
    <w:abstractNumId w:val="10"/>
  </w:num>
  <w:num w:numId="11">
    <w:abstractNumId w:val="16"/>
  </w:num>
  <w:num w:numId="12">
    <w:abstractNumId w:val="13"/>
  </w:num>
  <w:num w:numId="13">
    <w:abstractNumId w:val="5"/>
  </w:num>
  <w:num w:numId="14">
    <w:abstractNumId w:val="20"/>
  </w:num>
  <w:num w:numId="15">
    <w:abstractNumId w:val="9"/>
  </w:num>
  <w:num w:numId="16">
    <w:abstractNumId w:val="23"/>
  </w:num>
  <w:num w:numId="17">
    <w:abstractNumId w:val="25"/>
  </w:num>
  <w:num w:numId="18">
    <w:abstractNumId w:val="25"/>
  </w:num>
  <w:num w:numId="1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2"/>
  </w:num>
  <w:num w:numId="21">
    <w:abstractNumId w:val="21"/>
  </w:num>
  <w:num w:numId="22">
    <w:abstractNumId w:val="15"/>
  </w:num>
  <w:num w:numId="23">
    <w:abstractNumId w:val="2"/>
  </w:num>
  <w:num w:numId="24">
    <w:abstractNumId w:val="11"/>
  </w:num>
  <w:num w:numId="25">
    <w:abstractNumId w:val="6"/>
  </w:num>
  <w:num w:numId="26">
    <w:abstractNumId w:val="25"/>
  </w:num>
  <w:num w:numId="27">
    <w:abstractNumId w:val="17"/>
  </w:num>
  <w:num w:numId="28">
    <w:abstractNumId w:val="18"/>
  </w:num>
  <w:num w:numId="29">
    <w:abstractNumId w:val="19"/>
  </w:num>
  <w:num w:numId="30">
    <w:abstractNumId w:val="4"/>
  </w:num>
  <w:num w:numId="31">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962091">
    <w15:presenceInfo w15:providerId="None" w15:userId="596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04ED"/>
    <w:rsid w:val="00001575"/>
    <w:rsid w:val="00004CA7"/>
    <w:rsid w:val="00005E9F"/>
    <w:rsid w:val="0000698E"/>
    <w:rsid w:val="00006F64"/>
    <w:rsid w:val="000078FD"/>
    <w:rsid w:val="00012509"/>
    <w:rsid w:val="00012FAF"/>
    <w:rsid w:val="000141A4"/>
    <w:rsid w:val="0001465A"/>
    <w:rsid w:val="000148A9"/>
    <w:rsid w:val="00014AE0"/>
    <w:rsid w:val="00014E73"/>
    <w:rsid w:val="00014ED7"/>
    <w:rsid w:val="00015945"/>
    <w:rsid w:val="00015C13"/>
    <w:rsid w:val="000162D7"/>
    <w:rsid w:val="0001739D"/>
    <w:rsid w:val="0001739E"/>
    <w:rsid w:val="00021076"/>
    <w:rsid w:val="000212BE"/>
    <w:rsid w:val="00021310"/>
    <w:rsid w:val="00021CB3"/>
    <w:rsid w:val="00026E63"/>
    <w:rsid w:val="000278EF"/>
    <w:rsid w:val="00027AE1"/>
    <w:rsid w:val="00027C1A"/>
    <w:rsid w:val="00027CEF"/>
    <w:rsid w:val="0003167B"/>
    <w:rsid w:val="00031D25"/>
    <w:rsid w:val="000340FC"/>
    <w:rsid w:val="000341EB"/>
    <w:rsid w:val="0003446D"/>
    <w:rsid w:val="00035790"/>
    <w:rsid w:val="00035CA9"/>
    <w:rsid w:val="0003601C"/>
    <w:rsid w:val="0003615F"/>
    <w:rsid w:val="000372AA"/>
    <w:rsid w:val="0003731D"/>
    <w:rsid w:val="000379CE"/>
    <w:rsid w:val="00037AA3"/>
    <w:rsid w:val="00040287"/>
    <w:rsid w:val="00040C1D"/>
    <w:rsid w:val="00040CED"/>
    <w:rsid w:val="00040E6E"/>
    <w:rsid w:val="00040EC8"/>
    <w:rsid w:val="00042087"/>
    <w:rsid w:val="0004303B"/>
    <w:rsid w:val="00043605"/>
    <w:rsid w:val="000436CF"/>
    <w:rsid w:val="00044FC5"/>
    <w:rsid w:val="000456EF"/>
    <w:rsid w:val="000463B2"/>
    <w:rsid w:val="00046CD0"/>
    <w:rsid w:val="00047BC3"/>
    <w:rsid w:val="00051A55"/>
    <w:rsid w:val="00052490"/>
    <w:rsid w:val="00052971"/>
    <w:rsid w:val="00052B48"/>
    <w:rsid w:val="00053138"/>
    <w:rsid w:val="00053B38"/>
    <w:rsid w:val="00054525"/>
    <w:rsid w:val="0005515D"/>
    <w:rsid w:val="000555EF"/>
    <w:rsid w:val="0005584C"/>
    <w:rsid w:val="00055C30"/>
    <w:rsid w:val="00057360"/>
    <w:rsid w:val="000575A2"/>
    <w:rsid w:val="00060B9A"/>
    <w:rsid w:val="00061555"/>
    <w:rsid w:val="00061C7F"/>
    <w:rsid w:val="00061C83"/>
    <w:rsid w:val="00064699"/>
    <w:rsid w:val="000647FC"/>
    <w:rsid w:val="00065FE9"/>
    <w:rsid w:val="00066412"/>
    <w:rsid w:val="000670E6"/>
    <w:rsid w:val="000679FE"/>
    <w:rsid w:val="000706DC"/>
    <w:rsid w:val="000740C3"/>
    <w:rsid w:val="000744DF"/>
    <w:rsid w:val="000747E8"/>
    <w:rsid w:val="00074A61"/>
    <w:rsid w:val="00075A64"/>
    <w:rsid w:val="00077075"/>
    <w:rsid w:val="0007754C"/>
    <w:rsid w:val="00080733"/>
    <w:rsid w:val="000818AB"/>
    <w:rsid w:val="000821AC"/>
    <w:rsid w:val="00083CF4"/>
    <w:rsid w:val="000850E8"/>
    <w:rsid w:val="000850FF"/>
    <w:rsid w:val="0008559A"/>
    <w:rsid w:val="000860E6"/>
    <w:rsid w:val="00086714"/>
    <w:rsid w:val="000869C8"/>
    <w:rsid w:val="00086D05"/>
    <w:rsid w:val="000875D1"/>
    <w:rsid w:val="00090050"/>
    <w:rsid w:val="000906A2"/>
    <w:rsid w:val="000907F2"/>
    <w:rsid w:val="00090B03"/>
    <w:rsid w:val="000912A0"/>
    <w:rsid w:val="000921EA"/>
    <w:rsid w:val="000930E5"/>
    <w:rsid w:val="00093AFE"/>
    <w:rsid w:val="00094D6F"/>
    <w:rsid w:val="00094FCC"/>
    <w:rsid w:val="00097188"/>
    <w:rsid w:val="000971B5"/>
    <w:rsid w:val="000A041B"/>
    <w:rsid w:val="000A1D05"/>
    <w:rsid w:val="000A2C76"/>
    <w:rsid w:val="000A30DD"/>
    <w:rsid w:val="000A3A5A"/>
    <w:rsid w:val="000A3C41"/>
    <w:rsid w:val="000A4053"/>
    <w:rsid w:val="000A46E1"/>
    <w:rsid w:val="000A478B"/>
    <w:rsid w:val="000A49BD"/>
    <w:rsid w:val="000A5E56"/>
    <w:rsid w:val="000A6B9D"/>
    <w:rsid w:val="000A7DE6"/>
    <w:rsid w:val="000B2307"/>
    <w:rsid w:val="000B33DA"/>
    <w:rsid w:val="000B3DF2"/>
    <w:rsid w:val="000B4A27"/>
    <w:rsid w:val="000B4E30"/>
    <w:rsid w:val="000B5BF3"/>
    <w:rsid w:val="000B713C"/>
    <w:rsid w:val="000C0A98"/>
    <w:rsid w:val="000C19AA"/>
    <w:rsid w:val="000C1BE8"/>
    <w:rsid w:val="000C2313"/>
    <w:rsid w:val="000C33C9"/>
    <w:rsid w:val="000C345F"/>
    <w:rsid w:val="000C3F67"/>
    <w:rsid w:val="000C5236"/>
    <w:rsid w:val="000C67B5"/>
    <w:rsid w:val="000C69B0"/>
    <w:rsid w:val="000C6D30"/>
    <w:rsid w:val="000D245C"/>
    <w:rsid w:val="000D2D67"/>
    <w:rsid w:val="000D2EBE"/>
    <w:rsid w:val="000D319D"/>
    <w:rsid w:val="000D46AE"/>
    <w:rsid w:val="000D4B39"/>
    <w:rsid w:val="000D4DF3"/>
    <w:rsid w:val="000D4FD8"/>
    <w:rsid w:val="000D7FD9"/>
    <w:rsid w:val="000E0435"/>
    <w:rsid w:val="000E0AEA"/>
    <w:rsid w:val="000E1DF3"/>
    <w:rsid w:val="000E3550"/>
    <w:rsid w:val="000E3FE5"/>
    <w:rsid w:val="000E4567"/>
    <w:rsid w:val="000E4A33"/>
    <w:rsid w:val="000E4DD9"/>
    <w:rsid w:val="000E6280"/>
    <w:rsid w:val="000E6513"/>
    <w:rsid w:val="000E7F4F"/>
    <w:rsid w:val="000F10AE"/>
    <w:rsid w:val="000F117D"/>
    <w:rsid w:val="000F18FA"/>
    <w:rsid w:val="000F3A41"/>
    <w:rsid w:val="000F3FDA"/>
    <w:rsid w:val="000F41FA"/>
    <w:rsid w:val="000F547D"/>
    <w:rsid w:val="000F6409"/>
    <w:rsid w:val="001001CD"/>
    <w:rsid w:val="00100724"/>
    <w:rsid w:val="00102380"/>
    <w:rsid w:val="00103DA8"/>
    <w:rsid w:val="00104500"/>
    <w:rsid w:val="0010513B"/>
    <w:rsid w:val="00105859"/>
    <w:rsid w:val="00105896"/>
    <w:rsid w:val="00105BAD"/>
    <w:rsid w:val="00107013"/>
    <w:rsid w:val="00107687"/>
    <w:rsid w:val="00107B03"/>
    <w:rsid w:val="00110368"/>
    <w:rsid w:val="00110AD2"/>
    <w:rsid w:val="00111342"/>
    <w:rsid w:val="00111754"/>
    <w:rsid w:val="00111FC9"/>
    <w:rsid w:val="0011209B"/>
    <w:rsid w:val="0011248E"/>
    <w:rsid w:val="00113EAD"/>
    <w:rsid w:val="001140A0"/>
    <w:rsid w:val="001142B1"/>
    <w:rsid w:val="001161E5"/>
    <w:rsid w:val="0011764C"/>
    <w:rsid w:val="001178AA"/>
    <w:rsid w:val="00117F25"/>
    <w:rsid w:val="00120607"/>
    <w:rsid w:val="001206C6"/>
    <w:rsid w:val="00124F05"/>
    <w:rsid w:val="00125A47"/>
    <w:rsid w:val="00127B18"/>
    <w:rsid w:val="00130553"/>
    <w:rsid w:val="00131F3C"/>
    <w:rsid w:val="0013224D"/>
    <w:rsid w:val="001333E6"/>
    <w:rsid w:val="00134E5B"/>
    <w:rsid w:val="001352C2"/>
    <w:rsid w:val="00135D45"/>
    <w:rsid w:val="00135DFF"/>
    <w:rsid w:val="00135FCF"/>
    <w:rsid w:val="00136965"/>
    <w:rsid w:val="00136ADA"/>
    <w:rsid w:val="00136DB3"/>
    <w:rsid w:val="0014003F"/>
    <w:rsid w:val="00141248"/>
    <w:rsid w:val="00141B3D"/>
    <w:rsid w:val="001424CC"/>
    <w:rsid w:val="00143526"/>
    <w:rsid w:val="0014384D"/>
    <w:rsid w:val="0014446B"/>
    <w:rsid w:val="00145771"/>
    <w:rsid w:val="00151D35"/>
    <w:rsid w:val="00152070"/>
    <w:rsid w:val="001522C3"/>
    <w:rsid w:val="0015590D"/>
    <w:rsid w:val="00156708"/>
    <w:rsid w:val="001568CF"/>
    <w:rsid w:val="00156BEC"/>
    <w:rsid w:val="00156EFA"/>
    <w:rsid w:val="00157752"/>
    <w:rsid w:val="001579D8"/>
    <w:rsid w:val="00157E52"/>
    <w:rsid w:val="00161380"/>
    <w:rsid w:val="001623C5"/>
    <w:rsid w:val="00163B77"/>
    <w:rsid w:val="00164B13"/>
    <w:rsid w:val="00165812"/>
    <w:rsid w:val="00165B35"/>
    <w:rsid w:val="001663EE"/>
    <w:rsid w:val="00166993"/>
    <w:rsid w:val="00170FFE"/>
    <w:rsid w:val="001719D4"/>
    <w:rsid w:val="00171AD2"/>
    <w:rsid w:val="00171B5B"/>
    <w:rsid w:val="00171F7D"/>
    <w:rsid w:val="001772A7"/>
    <w:rsid w:val="00177419"/>
    <w:rsid w:val="001779D8"/>
    <w:rsid w:val="00181157"/>
    <w:rsid w:val="00181F6E"/>
    <w:rsid w:val="00181FFB"/>
    <w:rsid w:val="00182540"/>
    <w:rsid w:val="001827A3"/>
    <w:rsid w:val="00182926"/>
    <w:rsid w:val="001835A0"/>
    <w:rsid w:val="00183AC7"/>
    <w:rsid w:val="00183FA8"/>
    <w:rsid w:val="0018484D"/>
    <w:rsid w:val="00186043"/>
    <w:rsid w:val="0018661A"/>
    <w:rsid w:val="001869E7"/>
    <w:rsid w:val="001872DA"/>
    <w:rsid w:val="00194BCC"/>
    <w:rsid w:val="00194C7A"/>
    <w:rsid w:val="00194F30"/>
    <w:rsid w:val="001956FC"/>
    <w:rsid w:val="00196689"/>
    <w:rsid w:val="001967B0"/>
    <w:rsid w:val="00196AAE"/>
    <w:rsid w:val="00196DE7"/>
    <w:rsid w:val="00197414"/>
    <w:rsid w:val="001A21A1"/>
    <w:rsid w:val="001A2BEA"/>
    <w:rsid w:val="001A71F8"/>
    <w:rsid w:val="001A7946"/>
    <w:rsid w:val="001B0527"/>
    <w:rsid w:val="001B2AE9"/>
    <w:rsid w:val="001B2CBC"/>
    <w:rsid w:val="001B325F"/>
    <w:rsid w:val="001B360F"/>
    <w:rsid w:val="001B4846"/>
    <w:rsid w:val="001B5796"/>
    <w:rsid w:val="001B5E62"/>
    <w:rsid w:val="001B6187"/>
    <w:rsid w:val="001C1F54"/>
    <w:rsid w:val="001C274E"/>
    <w:rsid w:val="001C36B0"/>
    <w:rsid w:val="001C4EA7"/>
    <w:rsid w:val="001C53E9"/>
    <w:rsid w:val="001C5908"/>
    <w:rsid w:val="001C5A8D"/>
    <w:rsid w:val="001C65BB"/>
    <w:rsid w:val="001D17E9"/>
    <w:rsid w:val="001D1F35"/>
    <w:rsid w:val="001D2E50"/>
    <w:rsid w:val="001D3831"/>
    <w:rsid w:val="001D3BC2"/>
    <w:rsid w:val="001D46CA"/>
    <w:rsid w:val="001D4958"/>
    <w:rsid w:val="001D5952"/>
    <w:rsid w:val="001D5E3C"/>
    <w:rsid w:val="001D6920"/>
    <w:rsid w:val="001E0056"/>
    <w:rsid w:val="001E0602"/>
    <w:rsid w:val="001E0B21"/>
    <w:rsid w:val="001E0F5B"/>
    <w:rsid w:val="001E15BA"/>
    <w:rsid w:val="001E1936"/>
    <w:rsid w:val="001E2C44"/>
    <w:rsid w:val="001E3024"/>
    <w:rsid w:val="001E49A3"/>
    <w:rsid w:val="001E5840"/>
    <w:rsid w:val="001E6D49"/>
    <w:rsid w:val="001F0AC0"/>
    <w:rsid w:val="001F2765"/>
    <w:rsid w:val="001F2CA9"/>
    <w:rsid w:val="001F3682"/>
    <w:rsid w:val="001F38B6"/>
    <w:rsid w:val="00200F49"/>
    <w:rsid w:val="00201321"/>
    <w:rsid w:val="0020148E"/>
    <w:rsid w:val="00202978"/>
    <w:rsid w:val="00202DD8"/>
    <w:rsid w:val="00203EF1"/>
    <w:rsid w:val="00205519"/>
    <w:rsid w:val="00206790"/>
    <w:rsid w:val="00206E92"/>
    <w:rsid w:val="002077FE"/>
    <w:rsid w:val="002101A5"/>
    <w:rsid w:val="002115E6"/>
    <w:rsid w:val="00212564"/>
    <w:rsid w:val="00213588"/>
    <w:rsid w:val="002164B4"/>
    <w:rsid w:val="00216D1C"/>
    <w:rsid w:val="00217543"/>
    <w:rsid w:val="00220839"/>
    <w:rsid w:val="00220BA4"/>
    <w:rsid w:val="002215A6"/>
    <w:rsid w:val="00222C29"/>
    <w:rsid w:val="0022569F"/>
    <w:rsid w:val="00226613"/>
    <w:rsid w:val="0022705D"/>
    <w:rsid w:val="0022707B"/>
    <w:rsid w:val="00227B6D"/>
    <w:rsid w:val="002314FB"/>
    <w:rsid w:val="00231DFF"/>
    <w:rsid w:val="0023210C"/>
    <w:rsid w:val="0023334C"/>
    <w:rsid w:val="002335AA"/>
    <w:rsid w:val="00233E12"/>
    <w:rsid w:val="0023455A"/>
    <w:rsid w:val="002355D8"/>
    <w:rsid w:val="00235781"/>
    <w:rsid w:val="00235C0E"/>
    <w:rsid w:val="00237B95"/>
    <w:rsid w:val="00244183"/>
    <w:rsid w:val="0024622A"/>
    <w:rsid w:val="00247363"/>
    <w:rsid w:val="0024736B"/>
    <w:rsid w:val="002473DB"/>
    <w:rsid w:val="002475AC"/>
    <w:rsid w:val="00250DF0"/>
    <w:rsid w:val="00251824"/>
    <w:rsid w:val="0025230B"/>
    <w:rsid w:val="0025797D"/>
    <w:rsid w:val="00260054"/>
    <w:rsid w:val="00260B54"/>
    <w:rsid w:val="0026364D"/>
    <w:rsid w:val="002667AA"/>
    <w:rsid w:val="00266897"/>
    <w:rsid w:val="00266FF3"/>
    <w:rsid w:val="0027266F"/>
    <w:rsid w:val="00272FD9"/>
    <w:rsid w:val="00273474"/>
    <w:rsid w:val="0027439E"/>
    <w:rsid w:val="00274615"/>
    <w:rsid w:val="002752B3"/>
    <w:rsid w:val="0027571E"/>
    <w:rsid w:val="00275CEE"/>
    <w:rsid w:val="0027618C"/>
    <w:rsid w:val="00280B4D"/>
    <w:rsid w:val="002819D7"/>
    <w:rsid w:val="00282084"/>
    <w:rsid w:val="00282FC7"/>
    <w:rsid w:val="002840EF"/>
    <w:rsid w:val="0028450C"/>
    <w:rsid w:val="002846E8"/>
    <w:rsid w:val="00284CF2"/>
    <w:rsid w:val="00284E67"/>
    <w:rsid w:val="002866C8"/>
    <w:rsid w:val="00286714"/>
    <w:rsid w:val="00286DFC"/>
    <w:rsid w:val="002910C4"/>
    <w:rsid w:val="00293A71"/>
    <w:rsid w:val="00293AF9"/>
    <w:rsid w:val="00294446"/>
    <w:rsid w:val="00294DCE"/>
    <w:rsid w:val="002952EE"/>
    <w:rsid w:val="002953CF"/>
    <w:rsid w:val="00295A38"/>
    <w:rsid w:val="00297085"/>
    <w:rsid w:val="00297E67"/>
    <w:rsid w:val="002A1360"/>
    <w:rsid w:val="002A15D1"/>
    <w:rsid w:val="002A1F71"/>
    <w:rsid w:val="002A30FB"/>
    <w:rsid w:val="002A44A9"/>
    <w:rsid w:val="002A47BC"/>
    <w:rsid w:val="002A4EFD"/>
    <w:rsid w:val="002A5F93"/>
    <w:rsid w:val="002A6826"/>
    <w:rsid w:val="002A6A80"/>
    <w:rsid w:val="002A6C8E"/>
    <w:rsid w:val="002B0485"/>
    <w:rsid w:val="002B06F0"/>
    <w:rsid w:val="002B09FA"/>
    <w:rsid w:val="002B1B46"/>
    <w:rsid w:val="002B1D46"/>
    <w:rsid w:val="002B2FAE"/>
    <w:rsid w:val="002B48C8"/>
    <w:rsid w:val="002C0569"/>
    <w:rsid w:val="002C12BB"/>
    <w:rsid w:val="002C25B8"/>
    <w:rsid w:val="002C3AB8"/>
    <w:rsid w:val="002C400A"/>
    <w:rsid w:val="002C4797"/>
    <w:rsid w:val="002C5704"/>
    <w:rsid w:val="002C7A5C"/>
    <w:rsid w:val="002D2336"/>
    <w:rsid w:val="002D3673"/>
    <w:rsid w:val="002D50F0"/>
    <w:rsid w:val="002D5892"/>
    <w:rsid w:val="002D6244"/>
    <w:rsid w:val="002D6C6B"/>
    <w:rsid w:val="002D7B7E"/>
    <w:rsid w:val="002E12CB"/>
    <w:rsid w:val="002E45D0"/>
    <w:rsid w:val="002E4F03"/>
    <w:rsid w:val="002E540E"/>
    <w:rsid w:val="002E5C9E"/>
    <w:rsid w:val="002E62BB"/>
    <w:rsid w:val="002E7536"/>
    <w:rsid w:val="002F0F40"/>
    <w:rsid w:val="002F14AC"/>
    <w:rsid w:val="002F1E2D"/>
    <w:rsid w:val="002F1E9D"/>
    <w:rsid w:val="002F2117"/>
    <w:rsid w:val="002F2C5F"/>
    <w:rsid w:val="002F4D9E"/>
    <w:rsid w:val="002F5D82"/>
    <w:rsid w:val="002F6B81"/>
    <w:rsid w:val="002F6B88"/>
    <w:rsid w:val="003006BD"/>
    <w:rsid w:val="00301BD3"/>
    <w:rsid w:val="003027FC"/>
    <w:rsid w:val="0030457E"/>
    <w:rsid w:val="00305103"/>
    <w:rsid w:val="00305513"/>
    <w:rsid w:val="00305E80"/>
    <w:rsid w:val="00306C27"/>
    <w:rsid w:val="003076D8"/>
    <w:rsid w:val="00310F4A"/>
    <w:rsid w:val="00310FF4"/>
    <w:rsid w:val="003118CD"/>
    <w:rsid w:val="003132B3"/>
    <w:rsid w:val="00313B89"/>
    <w:rsid w:val="0031587A"/>
    <w:rsid w:val="0031636C"/>
    <w:rsid w:val="00316652"/>
    <w:rsid w:val="003174CF"/>
    <w:rsid w:val="00317A0B"/>
    <w:rsid w:val="00317ABD"/>
    <w:rsid w:val="003210C6"/>
    <w:rsid w:val="003216DB"/>
    <w:rsid w:val="00325351"/>
    <w:rsid w:val="0032587E"/>
    <w:rsid w:val="0032747D"/>
    <w:rsid w:val="00327A93"/>
    <w:rsid w:val="00330407"/>
    <w:rsid w:val="0033048E"/>
    <w:rsid w:val="00330515"/>
    <w:rsid w:val="00331813"/>
    <w:rsid w:val="00331F88"/>
    <w:rsid w:val="003327FD"/>
    <w:rsid w:val="00332CFF"/>
    <w:rsid w:val="00332EC3"/>
    <w:rsid w:val="00333FC5"/>
    <w:rsid w:val="00334A2B"/>
    <w:rsid w:val="00335D0F"/>
    <w:rsid w:val="0033624E"/>
    <w:rsid w:val="003362C7"/>
    <w:rsid w:val="00336D57"/>
    <w:rsid w:val="00340229"/>
    <w:rsid w:val="003402AE"/>
    <w:rsid w:val="00340A26"/>
    <w:rsid w:val="00343998"/>
    <w:rsid w:val="00344501"/>
    <w:rsid w:val="00344785"/>
    <w:rsid w:val="003448B6"/>
    <w:rsid w:val="00344AF1"/>
    <w:rsid w:val="00345035"/>
    <w:rsid w:val="00345B7C"/>
    <w:rsid w:val="003461FC"/>
    <w:rsid w:val="00347090"/>
    <w:rsid w:val="00350BD9"/>
    <w:rsid w:val="00352E10"/>
    <w:rsid w:val="00353A68"/>
    <w:rsid w:val="00354C0C"/>
    <w:rsid w:val="00355AF0"/>
    <w:rsid w:val="003563C3"/>
    <w:rsid w:val="003572B0"/>
    <w:rsid w:val="003600C1"/>
    <w:rsid w:val="003608CF"/>
    <w:rsid w:val="00360D74"/>
    <w:rsid w:val="00361D20"/>
    <w:rsid w:val="00362376"/>
    <w:rsid w:val="00362A10"/>
    <w:rsid w:val="003636C9"/>
    <w:rsid w:val="00363B8F"/>
    <w:rsid w:val="00364A37"/>
    <w:rsid w:val="00364A9B"/>
    <w:rsid w:val="00365628"/>
    <w:rsid w:val="00366520"/>
    <w:rsid w:val="00370173"/>
    <w:rsid w:val="003701F2"/>
    <w:rsid w:val="00371D54"/>
    <w:rsid w:val="003725A6"/>
    <w:rsid w:val="00372998"/>
    <w:rsid w:val="003736C8"/>
    <w:rsid w:val="00373895"/>
    <w:rsid w:val="0037481C"/>
    <w:rsid w:val="00375841"/>
    <w:rsid w:val="0037699B"/>
    <w:rsid w:val="003801E9"/>
    <w:rsid w:val="003819E3"/>
    <w:rsid w:val="00381E87"/>
    <w:rsid w:val="00382258"/>
    <w:rsid w:val="00382959"/>
    <w:rsid w:val="0038301F"/>
    <w:rsid w:val="00384794"/>
    <w:rsid w:val="00387982"/>
    <w:rsid w:val="00390FD3"/>
    <w:rsid w:val="00392281"/>
    <w:rsid w:val="0039257A"/>
    <w:rsid w:val="00392E41"/>
    <w:rsid w:val="0039322E"/>
    <w:rsid w:val="00394384"/>
    <w:rsid w:val="003950FC"/>
    <w:rsid w:val="00395765"/>
    <w:rsid w:val="0039758B"/>
    <w:rsid w:val="003A1850"/>
    <w:rsid w:val="003A21F4"/>
    <w:rsid w:val="003A26C1"/>
    <w:rsid w:val="003A2849"/>
    <w:rsid w:val="003A46CA"/>
    <w:rsid w:val="003A4DC8"/>
    <w:rsid w:val="003A7117"/>
    <w:rsid w:val="003A7D1C"/>
    <w:rsid w:val="003B0A68"/>
    <w:rsid w:val="003B0D83"/>
    <w:rsid w:val="003B0DF2"/>
    <w:rsid w:val="003B2108"/>
    <w:rsid w:val="003B3434"/>
    <w:rsid w:val="003B4505"/>
    <w:rsid w:val="003B4BCE"/>
    <w:rsid w:val="003B5B18"/>
    <w:rsid w:val="003B6DAE"/>
    <w:rsid w:val="003B7469"/>
    <w:rsid w:val="003C044C"/>
    <w:rsid w:val="003C1379"/>
    <w:rsid w:val="003C1BA2"/>
    <w:rsid w:val="003C28AE"/>
    <w:rsid w:val="003C3570"/>
    <w:rsid w:val="003C4B1B"/>
    <w:rsid w:val="003C65E0"/>
    <w:rsid w:val="003C79CF"/>
    <w:rsid w:val="003C7FCF"/>
    <w:rsid w:val="003D18B3"/>
    <w:rsid w:val="003D192B"/>
    <w:rsid w:val="003D1AB8"/>
    <w:rsid w:val="003D286A"/>
    <w:rsid w:val="003D28C2"/>
    <w:rsid w:val="003D2DA4"/>
    <w:rsid w:val="003D3612"/>
    <w:rsid w:val="003D3C35"/>
    <w:rsid w:val="003D5C2F"/>
    <w:rsid w:val="003D5DB5"/>
    <w:rsid w:val="003D669C"/>
    <w:rsid w:val="003E0884"/>
    <w:rsid w:val="003E3036"/>
    <w:rsid w:val="003E584F"/>
    <w:rsid w:val="003E6214"/>
    <w:rsid w:val="003F00A6"/>
    <w:rsid w:val="003F02E3"/>
    <w:rsid w:val="003F041A"/>
    <w:rsid w:val="003F06B7"/>
    <w:rsid w:val="003F1D40"/>
    <w:rsid w:val="003F2A43"/>
    <w:rsid w:val="003F3031"/>
    <w:rsid w:val="003F4A20"/>
    <w:rsid w:val="003F5769"/>
    <w:rsid w:val="003F5EC6"/>
    <w:rsid w:val="003F7D91"/>
    <w:rsid w:val="00400BE7"/>
    <w:rsid w:val="004012FE"/>
    <w:rsid w:val="00402406"/>
    <w:rsid w:val="004035BC"/>
    <w:rsid w:val="00404488"/>
    <w:rsid w:val="004073B8"/>
    <w:rsid w:val="00407553"/>
    <w:rsid w:val="00410C2F"/>
    <w:rsid w:val="004111C8"/>
    <w:rsid w:val="00411384"/>
    <w:rsid w:val="00412C0E"/>
    <w:rsid w:val="004134C6"/>
    <w:rsid w:val="00413B51"/>
    <w:rsid w:val="0041417B"/>
    <w:rsid w:val="00414646"/>
    <w:rsid w:val="004173C6"/>
    <w:rsid w:val="0042124D"/>
    <w:rsid w:val="00421602"/>
    <w:rsid w:val="00422B68"/>
    <w:rsid w:val="00422CCD"/>
    <w:rsid w:val="004243DF"/>
    <w:rsid w:val="00424EDB"/>
    <w:rsid w:val="00425645"/>
    <w:rsid w:val="00425C3B"/>
    <w:rsid w:val="004267C9"/>
    <w:rsid w:val="00426980"/>
    <w:rsid w:val="00427F43"/>
    <w:rsid w:val="00430880"/>
    <w:rsid w:val="00431559"/>
    <w:rsid w:val="00431D06"/>
    <w:rsid w:val="00431D1A"/>
    <w:rsid w:val="00433AFB"/>
    <w:rsid w:val="00434F87"/>
    <w:rsid w:val="0043538E"/>
    <w:rsid w:val="00435F6E"/>
    <w:rsid w:val="00436C0D"/>
    <w:rsid w:val="00437313"/>
    <w:rsid w:val="0043794A"/>
    <w:rsid w:val="00440BE0"/>
    <w:rsid w:val="00441003"/>
    <w:rsid w:val="00441FF3"/>
    <w:rsid w:val="004426E3"/>
    <w:rsid w:val="0044399A"/>
    <w:rsid w:val="00446EBB"/>
    <w:rsid w:val="0044738C"/>
    <w:rsid w:val="004476F8"/>
    <w:rsid w:val="00450F54"/>
    <w:rsid w:val="00451B5E"/>
    <w:rsid w:val="00451CE0"/>
    <w:rsid w:val="00451D75"/>
    <w:rsid w:val="00453D68"/>
    <w:rsid w:val="00453DD9"/>
    <w:rsid w:val="00454F31"/>
    <w:rsid w:val="00455565"/>
    <w:rsid w:val="00455669"/>
    <w:rsid w:val="00455BFF"/>
    <w:rsid w:val="004569F9"/>
    <w:rsid w:val="00456A10"/>
    <w:rsid w:val="00457898"/>
    <w:rsid w:val="004607B5"/>
    <w:rsid w:val="00461352"/>
    <w:rsid w:val="0046235D"/>
    <w:rsid w:val="00462ABF"/>
    <w:rsid w:val="00463951"/>
    <w:rsid w:val="004640CB"/>
    <w:rsid w:val="00465EE5"/>
    <w:rsid w:val="00466F15"/>
    <w:rsid w:val="00467AEF"/>
    <w:rsid w:val="00470AF1"/>
    <w:rsid w:val="00470D5C"/>
    <w:rsid w:val="0047194C"/>
    <w:rsid w:val="00473C00"/>
    <w:rsid w:val="004741AA"/>
    <w:rsid w:val="004746D4"/>
    <w:rsid w:val="00474759"/>
    <w:rsid w:val="0047498A"/>
    <w:rsid w:val="004751A4"/>
    <w:rsid w:val="0047547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47BD"/>
    <w:rsid w:val="00495064"/>
    <w:rsid w:val="004958C6"/>
    <w:rsid w:val="00495B93"/>
    <w:rsid w:val="00495C62"/>
    <w:rsid w:val="00495D57"/>
    <w:rsid w:val="004A0B41"/>
    <w:rsid w:val="004A0E88"/>
    <w:rsid w:val="004A0F55"/>
    <w:rsid w:val="004A19CC"/>
    <w:rsid w:val="004A24C6"/>
    <w:rsid w:val="004A28F7"/>
    <w:rsid w:val="004A2BAC"/>
    <w:rsid w:val="004A400D"/>
    <w:rsid w:val="004A492C"/>
    <w:rsid w:val="004A4C4B"/>
    <w:rsid w:val="004A52F4"/>
    <w:rsid w:val="004A7547"/>
    <w:rsid w:val="004A76F6"/>
    <w:rsid w:val="004A779C"/>
    <w:rsid w:val="004A7B7F"/>
    <w:rsid w:val="004B2D03"/>
    <w:rsid w:val="004B4CD1"/>
    <w:rsid w:val="004B64CD"/>
    <w:rsid w:val="004B7F2D"/>
    <w:rsid w:val="004C17FD"/>
    <w:rsid w:val="004C1BC3"/>
    <w:rsid w:val="004C2566"/>
    <w:rsid w:val="004C2C64"/>
    <w:rsid w:val="004C36D8"/>
    <w:rsid w:val="004C4CF2"/>
    <w:rsid w:val="004C4DF7"/>
    <w:rsid w:val="004C5CD6"/>
    <w:rsid w:val="004C6B77"/>
    <w:rsid w:val="004C71DE"/>
    <w:rsid w:val="004C775D"/>
    <w:rsid w:val="004C78B0"/>
    <w:rsid w:val="004C7CAB"/>
    <w:rsid w:val="004D27B5"/>
    <w:rsid w:val="004D3F88"/>
    <w:rsid w:val="004D737D"/>
    <w:rsid w:val="004E083B"/>
    <w:rsid w:val="004E1340"/>
    <w:rsid w:val="004E200D"/>
    <w:rsid w:val="004E2368"/>
    <w:rsid w:val="004E3139"/>
    <w:rsid w:val="004E35DA"/>
    <w:rsid w:val="004E4824"/>
    <w:rsid w:val="004E5EE6"/>
    <w:rsid w:val="004E6A87"/>
    <w:rsid w:val="004E73AD"/>
    <w:rsid w:val="004F149B"/>
    <w:rsid w:val="004F1D37"/>
    <w:rsid w:val="004F2005"/>
    <w:rsid w:val="004F34B8"/>
    <w:rsid w:val="004F4607"/>
    <w:rsid w:val="004F5718"/>
    <w:rsid w:val="004F575C"/>
    <w:rsid w:val="004F5EAD"/>
    <w:rsid w:val="004F5EB2"/>
    <w:rsid w:val="004F60C9"/>
    <w:rsid w:val="004F65E1"/>
    <w:rsid w:val="004F6DB5"/>
    <w:rsid w:val="00502BC6"/>
    <w:rsid w:val="005041FC"/>
    <w:rsid w:val="00504205"/>
    <w:rsid w:val="00506C89"/>
    <w:rsid w:val="0051029F"/>
    <w:rsid w:val="005103CB"/>
    <w:rsid w:val="005104DA"/>
    <w:rsid w:val="00511039"/>
    <w:rsid w:val="00511C1A"/>
    <w:rsid w:val="00511ED6"/>
    <w:rsid w:val="005126FC"/>
    <w:rsid w:val="00512C04"/>
    <w:rsid w:val="00513666"/>
    <w:rsid w:val="00513C78"/>
    <w:rsid w:val="00514BC7"/>
    <w:rsid w:val="00514E53"/>
    <w:rsid w:val="00515A4B"/>
    <w:rsid w:val="00517704"/>
    <w:rsid w:val="00517898"/>
    <w:rsid w:val="00517AEA"/>
    <w:rsid w:val="00520578"/>
    <w:rsid w:val="005208B4"/>
    <w:rsid w:val="00521038"/>
    <w:rsid w:val="0052185E"/>
    <w:rsid w:val="00523939"/>
    <w:rsid w:val="005242E1"/>
    <w:rsid w:val="00524951"/>
    <w:rsid w:val="005267B5"/>
    <w:rsid w:val="00530E43"/>
    <w:rsid w:val="005311E8"/>
    <w:rsid w:val="0053206E"/>
    <w:rsid w:val="0053214C"/>
    <w:rsid w:val="005334B5"/>
    <w:rsid w:val="00533639"/>
    <w:rsid w:val="0053381B"/>
    <w:rsid w:val="00533A40"/>
    <w:rsid w:val="00534ABC"/>
    <w:rsid w:val="00535729"/>
    <w:rsid w:val="00536477"/>
    <w:rsid w:val="00536E67"/>
    <w:rsid w:val="0053704A"/>
    <w:rsid w:val="00537418"/>
    <w:rsid w:val="005402E4"/>
    <w:rsid w:val="00540C1F"/>
    <w:rsid w:val="0054112C"/>
    <w:rsid w:val="00541CC8"/>
    <w:rsid w:val="005423FA"/>
    <w:rsid w:val="00542D6F"/>
    <w:rsid w:val="00542DD4"/>
    <w:rsid w:val="00543FF9"/>
    <w:rsid w:val="00544857"/>
    <w:rsid w:val="00544C71"/>
    <w:rsid w:val="0054710A"/>
    <w:rsid w:val="00547157"/>
    <w:rsid w:val="00551BA9"/>
    <w:rsid w:val="00552C6A"/>
    <w:rsid w:val="00552DC3"/>
    <w:rsid w:val="00553113"/>
    <w:rsid w:val="00553E24"/>
    <w:rsid w:val="0055483F"/>
    <w:rsid w:val="00554951"/>
    <w:rsid w:val="00554CF5"/>
    <w:rsid w:val="00555674"/>
    <w:rsid w:val="0055601F"/>
    <w:rsid w:val="005574A0"/>
    <w:rsid w:val="00557745"/>
    <w:rsid w:val="00557FA4"/>
    <w:rsid w:val="00562712"/>
    <w:rsid w:val="005640AC"/>
    <w:rsid w:val="00565315"/>
    <w:rsid w:val="00566FAB"/>
    <w:rsid w:val="0056774D"/>
    <w:rsid w:val="00570057"/>
    <w:rsid w:val="00570C76"/>
    <w:rsid w:val="00571ECD"/>
    <w:rsid w:val="00572F83"/>
    <w:rsid w:val="00573021"/>
    <w:rsid w:val="00573C90"/>
    <w:rsid w:val="0057417A"/>
    <w:rsid w:val="00575ADB"/>
    <w:rsid w:val="00576EDE"/>
    <w:rsid w:val="00577BDC"/>
    <w:rsid w:val="00581712"/>
    <w:rsid w:val="005817C1"/>
    <w:rsid w:val="00582430"/>
    <w:rsid w:val="0058287E"/>
    <w:rsid w:val="00584247"/>
    <w:rsid w:val="00585BF9"/>
    <w:rsid w:val="00586F32"/>
    <w:rsid w:val="00587514"/>
    <w:rsid w:val="00587C98"/>
    <w:rsid w:val="0059048E"/>
    <w:rsid w:val="00591728"/>
    <w:rsid w:val="00591F90"/>
    <w:rsid w:val="00596B50"/>
    <w:rsid w:val="00597F0C"/>
    <w:rsid w:val="005A02B7"/>
    <w:rsid w:val="005A13D9"/>
    <w:rsid w:val="005A55B0"/>
    <w:rsid w:val="005A6878"/>
    <w:rsid w:val="005A7D5D"/>
    <w:rsid w:val="005B0412"/>
    <w:rsid w:val="005B1AFB"/>
    <w:rsid w:val="005B1B3B"/>
    <w:rsid w:val="005B1E77"/>
    <w:rsid w:val="005B3123"/>
    <w:rsid w:val="005B34FD"/>
    <w:rsid w:val="005B3D0B"/>
    <w:rsid w:val="005B5688"/>
    <w:rsid w:val="005B601E"/>
    <w:rsid w:val="005B7743"/>
    <w:rsid w:val="005C0458"/>
    <w:rsid w:val="005C0493"/>
    <w:rsid w:val="005C1204"/>
    <w:rsid w:val="005C1958"/>
    <w:rsid w:val="005C2249"/>
    <w:rsid w:val="005C286F"/>
    <w:rsid w:val="005C2C4E"/>
    <w:rsid w:val="005C42AE"/>
    <w:rsid w:val="005C432F"/>
    <w:rsid w:val="005C4535"/>
    <w:rsid w:val="005C4688"/>
    <w:rsid w:val="005C521F"/>
    <w:rsid w:val="005C5A8C"/>
    <w:rsid w:val="005C6B50"/>
    <w:rsid w:val="005C751C"/>
    <w:rsid w:val="005D006A"/>
    <w:rsid w:val="005D0970"/>
    <w:rsid w:val="005D212F"/>
    <w:rsid w:val="005D49DF"/>
    <w:rsid w:val="005D5835"/>
    <w:rsid w:val="005D640B"/>
    <w:rsid w:val="005D7AA0"/>
    <w:rsid w:val="005E0A09"/>
    <w:rsid w:val="005E1284"/>
    <w:rsid w:val="005E19D9"/>
    <w:rsid w:val="005E26E0"/>
    <w:rsid w:val="005E34E9"/>
    <w:rsid w:val="005E5560"/>
    <w:rsid w:val="005E6217"/>
    <w:rsid w:val="005E660E"/>
    <w:rsid w:val="005E70A8"/>
    <w:rsid w:val="005E7890"/>
    <w:rsid w:val="005F177D"/>
    <w:rsid w:val="005F2DF6"/>
    <w:rsid w:val="005F4E11"/>
    <w:rsid w:val="005F579A"/>
    <w:rsid w:val="005F6205"/>
    <w:rsid w:val="005F6DC5"/>
    <w:rsid w:val="005F7BF8"/>
    <w:rsid w:val="00603D0C"/>
    <w:rsid w:val="006046AF"/>
    <w:rsid w:val="006048DC"/>
    <w:rsid w:val="00605471"/>
    <w:rsid w:val="00605A21"/>
    <w:rsid w:val="0060611C"/>
    <w:rsid w:val="006064F3"/>
    <w:rsid w:val="00606806"/>
    <w:rsid w:val="006068C5"/>
    <w:rsid w:val="006110AB"/>
    <w:rsid w:val="0061210E"/>
    <w:rsid w:val="00612135"/>
    <w:rsid w:val="006129F3"/>
    <w:rsid w:val="00613507"/>
    <w:rsid w:val="00613573"/>
    <w:rsid w:val="00613893"/>
    <w:rsid w:val="00616206"/>
    <w:rsid w:val="00620A99"/>
    <w:rsid w:val="00620D30"/>
    <w:rsid w:val="00621302"/>
    <w:rsid w:val="00622F07"/>
    <w:rsid w:val="00623C90"/>
    <w:rsid w:val="006250C4"/>
    <w:rsid w:val="00625465"/>
    <w:rsid w:val="006264F6"/>
    <w:rsid w:val="00626855"/>
    <w:rsid w:val="006300E2"/>
    <w:rsid w:val="00630F95"/>
    <w:rsid w:val="00631160"/>
    <w:rsid w:val="006314A5"/>
    <w:rsid w:val="006324E5"/>
    <w:rsid w:val="00634F1E"/>
    <w:rsid w:val="00635047"/>
    <w:rsid w:val="0063531F"/>
    <w:rsid w:val="00636EC3"/>
    <w:rsid w:val="00637BE2"/>
    <w:rsid w:val="006411B1"/>
    <w:rsid w:val="00642509"/>
    <w:rsid w:val="00642809"/>
    <w:rsid w:val="006437B2"/>
    <w:rsid w:val="0064382C"/>
    <w:rsid w:val="006439FB"/>
    <w:rsid w:val="006444A3"/>
    <w:rsid w:val="0064663B"/>
    <w:rsid w:val="00647D12"/>
    <w:rsid w:val="00650C6F"/>
    <w:rsid w:val="006519F2"/>
    <w:rsid w:val="00652B49"/>
    <w:rsid w:val="006545FA"/>
    <w:rsid w:val="0065473C"/>
    <w:rsid w:val="00654E24"/>
    <w:rsid w:val="006553FB"/>
    <w:rsid w:val="0065684F"/>
    <w:rsid w:val="006568AE"/>
    <w:rsid w:val="00656D07"/>
    <w:rsid w:val="006572A4"/>
    <w:rsid w:val="00660EDB"/>
    <w:rsid w:val="0066154B"/>
    <w:rsid w:val="00661B0D"/>
    <w:rsid w:val="006633BF"/>
    <w:rsid w:val="00664493"/>
    <w:rsid w:val="00664A7F"/>
    <w:rsid w:val="00664B0C"/>
    <w:rsid w:val="006655F9"/>
    <w:rsid w:val="006656F2"/>
    <w:rsid w:val="00666097"/>
    <w:rsid w:val="006662D7"/>
    <w:rsid w:val="00666F0D"/>
    <w:rsid w:val="00670A33"/>
    <w:rsid w:val="006712DD"/>
    <w:rsid w:val="00671669"/>
    <w:rsid w:val="006718F8"/>
    <w:rsid w:val="00672248"/>
    <w:rsid w:val="006754FE"/>
    <w:rsid w:val="00675635"/>
    <w:rsid w:val="006767D2"/>
    <w:rsid w:val="006774C1"/>
    <w:rsid w:val="00677838"/>
    <w:rsid w:val="00681154"/>
    <w:rsid w:val="00682980"/>
    <w:rsid w:val="00683D75"/>
    <w:rsid w:val="006851AC"/>
    <w:rsid w:val="00685C5C"/>
    <w:rsid w:val="00686292"/>
    <w:rsid w:val="00686778"/>
    <w:rsid w:val="00687C94"/>
    <w:rsid w:val="00687E51"/>
    <w:rsid w:val="006921CB"/>
    <w:rsid w:val="006925AD"/>
    <w:rsid w:val="006941C6"/>
    <w:rsid w:val="00694D12"/>
    <w:rsid w:val="00695346"/>
    <w:rsid w:val="006964C7"/>
    <w:rsid w:val="0069661B"/>
    <w:rsid w:val="006A01DD"/>
    <w:rsid w:val="006A0BDE"/>
    <w:rsid w:val="006A175D"/>
    <w:rsid w:val="006A194F"/>
    <w:rsid w:val="006A7339"/>
    <w:rsid w:val="006A7748"/>
    <w:rsid w:val="006A7B0F"/>
    <w:rsid w:val="006A7D33"/>
    <w:rsid w:val="006B2659"/>
    <w:rsid w:val="006B3412"/>
    <w:rsid w:val="006B42D1"/>
    <w:rsid w:val="006B7B34"/>
    <w:rsid w:val="006B7D53"/>
    <w:rsid w:val="006C002E"/>
    <w:rsid w:val="006C0F34"/>
    <w:rsid w:val="006C189E"/>
    <w:rsid w:val="006C2E5D"/>
    <w:rsid w:val="006C4D17"/>
    <w:rsid w:val="006C5986"/>
    <w:rsid w:val="006C6160"/>
    <w:rsid w:val="006C6277"/>
    <w:rsid w:val="006C6DB5"/>
    <w:rsid w:val="006D0556"/>
    <w:rsid w:val="006D0F18"/>
    <w:rsid w:val="006D146A"/>
    <w:rsid w:val="006D24C1"/>
    <w:rsid w:val="006D2893"/>
    <w:rsid w:val="006D358E"/>
    <w:rsid w:val="006D4209"/>
    <w:rsid w:val="006D4A8D"/>
    <w:rsid w:val="006D5FE0"/>
    <w:rsid w:val="006D62A4"/>
    <w:rsid w:val="006D6A1B"/>
    <w:rsid w:val="006D6AEA"/>
    <w:rsid w:val="006D7E0B"/>
    <w:rsid w:val="006E059A"/>
    <w:rsid w:val="006E059E"/>
    <w:rsid w:val="006E0C1E"/>
    <w:rsid w:val="006E14CC"/>
    <w:rsid w:val="006E3C62"/>
    <w:rsid w:val="006E5676"/>
    <w:rsid w:val="006E5D3B"/>
    <w:rsid w:val="006E68BC"/>
    <w:rsid w:val="006E6C4E"/>
    <w:rsid w:val="006F0086"/>
    <w:rsid w:val="006F05E2"/>
    <w:rsid w:val="006F06E3"/>
    <w:rsid w:val="006F0DD6"/>
    <w:rsid w:val="006F13C2"/>
    <w:rsid w:val="006F1400"/>
    <w:rsid w:val="006F16BE"/>
    <w:rsid w:val="006F3B0E"/>
    <w:rsid w:val="006F51F4"/>
    <w:rsid w:val="006F57FB"/>
    <w:rsid w:val="006F6634"/>
    <w:rsid w:val="006F66E3"/>
    <w:rsid w:val="006F78DC"/>
    <w:rsid w:val="006F7D1F"/>
    <w:rsid w:val="007002C6"/>
    <w:rsid w:val="00700451"/>
    <w:rsid w:val="007006D0"/>
    <w:rsid w:val="00702570"/>
    <w:rsid w:val="00703022"/>
    <w:rsid w:val="00703026"/>
    <w:rsid w:val="00704B42"/>
    <w:rsid w:val="007054E9"/>
    <w:rsid w:val="007119C4"/>
    <w:rsid w:val="00711BE4"/>
    <w:rsid w:val="00711D65"/>
    <w:rsid w:val="00712161"/>
    <w:rsid w:val="0071235D"/>
    <w:rsid w:val="0071297B"/>
    <w:rsid w:val="007135F1"/>
    <w:rsid w:val="007138A0"/>
    <w:rsid w:val="00714955"/>
    <w:rsid w:val="00714D96"/>
    <w:rsid w:val="00714F57"/>
    <w:rsid w:val="00715012"/>
    <w:rsid w:val="00717AF6"/>
    <w:rsid w:val="0072102A"/>
    <w:rsid w:val="00724D2E"/>
    <w:rsid w:val="00725F5B"/>
    <w:rsid w:val="007268AB"/>
    <w:rsid w:val="00726F83"/>
    <w:rsid w:val="0072780A"/>
    <w:rsid w:val="00727C9E"/>
    <w:rsid w:val="00733A58"/>
    <w:rsid w:val="00733F21"/>
    <w:rsid w:val="00734445"/>
    <w:rsid w:val="00734865"/>
    <w:rsid w:val="00737177"/>
    <w:rsid w:val="007379F5"/>
    <w:rsid w:val="00737BC8"/>
    <w:rsid w:val="00737BD8"/>
    <w:rsid w:val="00737DB5"/>
    <w:rsid w:val="00741815"/>
    <w:rsid w:val="00744E1E"/>
    <w:rsid w:val="0074526E"/>
    <w:rsid w:val="007461B2"/>
    <w:rsid w:val="00747188"/>
    <w:rsid w:val="00747672"/>
    <w:rsid w:val="00747C3E"/>
    <w:rsid w:val="0075034D"/>
    <w:rsid w:val="0075063A"/>
    <w:rsid w:val="0075480F"/>
    <w:rsid w:val="00754BF5"/>
    <w:rsid w:val="00755069"/>
    <w:rsid w:val="00756692"/>
    <w:rsid w:val="007568C4"/>
    <w:rsid w:val="00756AB1"/>
    <w:rsid w:val="0075735F"/>
    <w:rsid w:val="00757C13"/>
    <w:rsid w:val="007603B0"/>
    <w:rsid w:val="0076153D"/>
    <w:rsid w:val="0076175B"/>
    <w:rsid w:val="00761C81"/>
    <w:rsid w:val="00762F2E"/>
    <w:rsid w:val="0076482F"/>
    <w:rsid w:val="00765D09"/>
    <w:rsid w:val="00765EF4"/>
    <w:rsid w:val="00767946"/>
    <w:rsid w:val="00767C66"/>
    <w:rsid w:val="00770A77"/>
    <w:rsid w:val="00770D6D"/>
    <w:rsid w:val="00770F0A"/>
    <w:rsid w:val="007710C6"/>
    <w:rsid w:val="00771862"/>
    <w:rsid w:val="0077288A"/>
    <w:rsid w:val="00772A7B"/>
    <w:rsid w:val="00773458"/>
    <w:rsid w:val="007743D0"/>
    <w:rsid w:val="007807F8"/>
    <w:rsid w:val="00780E23"/>
    <w:rsid w:val="00781540"/>
    <w:rsid w:val="00781CD2"/>
    <w:rsid w:val="00782179"/>
    <w:rsid w:val="0078299C"/>
    <w:rsid w:val="00782B4A"/>
    <w:rsid w:val="0078407A"/>
    <w:rsid w:val="00784BCE"/>
    <w:rsid w:val="0078545E"/>
    <w:rsid w:val="00786D13"/>
    <w:rsid w:val="00786F56"/>
    <w:rsid w:val="007870DE"/>
    <w:rsid w:val="0078769E"/>
    <w:rsid w:val="007903CF"/>
    <w:rsid w:val="00790CEE"/>
    <w:rsid w:val="007941B2"/>
    <w:rsid w:val="007945EF"/>
    <w:rsid w:val="00795C79"/>
    <w:rsid w:val="00795E48"/>
    <w:rsid w:val="00797056"/>
    <w:rsid w:val="007A0C1B"/>
    <w:rsid w:val="007A1938"/>
    <w:rsid w:val="007A3996"/>
    <w:rsid w:val="007A45AA"/>
    <w:rsid w:val="007A4950"/>
    <w:rsid w:val="007A60DB"/>
    <w:rsid w:val="007B1060"/>
    <w:rsid w:val="007B31FC"/>
    <w:rsid w:val="007B3636"/>
    <w:rsid w:val="007B3771"/>
    <w:rsid w:val="007B3B79"/>
    <w:rsid w:val="007B4B7E"/>
    <w:rsid w:val="007B505A"/>
    <w:rsid w:val="007B53BF"/>
    <w:rsid w:val="007B6443"/>
    <w:rsid w:val="007B763A"/>
    <w:rsid w:val="007C0C6A"/>
    <w:rsid w:val="007C0DBD"/>
    <w:rsid w:val="007C1AC9"/>
    <w:rsid w:val="007C2586"/>
    <w:rsid w:val="007C304F"/>
    <w:rsid w:val="007C3878"/>
    <w:rsid w:val="007C3FFB"/>
    <w:rsid w:val="007C5CC0"/>
    <w:rsid w:val="007C6353"/>
    <w:rsid w:val="007C6580"/>
    <w:rsid w:val="007D0024"/>
    <w:rsid w:val="007D051D"/>
    <w:rsid w:val="007D2D30"/>
    <w:rsid w:val="007D542B"/>
    <w:rsid w:val="007D6D96"/>
    <w:rsid w:val="007E2B56"/>
    <w:rsid w:val="007E2C18"/>
    <w:rsid w:val="007E309B"/>
    <w:rsid w:val="007E3D72"/>
    <w:rsid w:val="007E4820"/>
    <w:rsid w:val="007E4A5F"/>
    <w:rsid w:val="007E68F6"/>
    <w:rsid w:val="007E7EE9"/>
    <w:rsid w:val="007F1A8F"/>
    <w:rsid w:val="007F2330"/>
    <w:rsid w:val="007F4B6F"/>
    <w:rsid w:val="007F6D6B"/>
    <w:rsid w:val="007F7134"/>
    <w:rsid w:val="007F765E"/>
    <w:rsid w:val="008017B4"/>
    <w:rsid w:val="0080242A"/>
    <w:rsid w:val="00803301"/>
    <w:rsid w:val="0080404F"/>
    <w:rsid w:val="008050AF"/>
    <w:rsid w:val="00805AD0"/>
    <w:rsid w:val="00806F3B"/>
    <w:rsid w:val="00807E53"/>
    <w:rsid w:val="00810B7C"/>
    <w:rsid w:val="0081108B"/>
    <w:rsid w:val="00811156"/>
    <w:rsid w:val="008130C4"/>
    <w:rsid w:val="00813833"/>
    <w:rsid w:val="00814861"/>
    <w:rsid w:val="00814EAD"/>
    <w:rsid w:val="0081597C"/>
    <w:rsid w:val="00815DEE"/>
    <w:rsid w:val="00820416"/>
    <w:rsid w:val="008222C9"/>
    <w:rsid w:val="00823592"/>
    <w:rsid w:val="00823749"/>
    <w:rsid w:val="008246F3"/>
    <w:rsid w:val="00825839"/>
    <w:rsid w:val="008270E3"/>
    <w:rsid w:val="008274C1"/>
    <w:rsid w:val="0083168A"/>
    <w:rsid w:val="00833B55"/>
    <w:rsid w:val="00833BBB"/>
    <w:rsid w:val="00834654"/>
    <w:rsid w:val="00836077"/>
    <w:rsid w:val="00836728"/>
    <w:rsid w:val="0083693F"/>
    <w:rsid w:val="0083783B"/>
    <w:rsid w:val="00837A83"/>
    <w:rsid w:val="0084007E"/>
    <w:rsid w:val="00841123"/>
    <w:rsid w:val="00843315"/>
    <w:rsid w:val="00844FA5"/>
    <w:rsid w:val="00846748"/>
    <w:rsid w:val="008500C8"/>
    <w:rsid w:val="008505B9"/>
    <w:rsid w:val="00852A23"/>
    <w:rsid w:val="0085335C"/>
    <w:rsid w:val="00853F0D"/>
    <w:rsid w:val="008543F5"/>
    <w:rsid w:val="00854720"/>
    <w:rsid w:val="00854C2C"/>
    <w:rsid w:val="00855B12"/>
    <w:rsid w:val="00855B68"/>
    <w:rsid w:val="00857B48"/>
    <w:rsid w:val="00860756"/>
    <w:rsid w:val="00862AB8"/>
    <w:rsid w:val="00863212"/>
    <w:rsid w:val="0086395C"/>
    <w:rsid w:val="00864E78"/>
    <w:rsid w:val="00865D63"/>
    <w:rsid w:val="00866DE0"/>
    <w:rsid w:val="00867633"/>
    <w:rsid w:val="00867AD1"/>
    <w:rsid w:val="00867AF4"/>
    <w:rsid w:val="008704DB"/>
    <w:rsid w:val="0087075F"/>
    <w:rsid w:val="0087170D"/>
    <w:rsid w:val="00872337"/>
    <w:rsid w:val="00873063"/>
    <w:rsid w:val="00873D80"/>
    <w:rsid w:val="00875868"/>
    <w:rsid w:val="00875ACA"/>
    <w:rsid w:val="00876F4E"/>
    <w:rsid w:val="00880995"/>
    <w:rsid w:val="0088115B"/>
    <w:rsid w:val="008824FF"/>
    <w:rsid w:val="00882F5E"/>
    <w:rsid w:val="0088640B"/>
    <w:rsid w:val="00887386"/>
    <w:rsid w:val="0088741B"/>
    <w:rsid w:val="0088774E"/>
    <w:rsid w:val="00887D6B"/>
    <w:rsid w:val="008918D0"/>
    <w:rsid w:val="00892C07"/>
    <w:rsid w:val="00894067"/>
    <w:rsid w:val="00894A2A"/>
    <w:rsid w:val="00897776"/>
    <w:rsid w:val="008A05E4"/>
    <w:rsid w:val="008A1B38"/>
    <w:rsid w:val="008A20D2"/>
    <w:rsid w:val="008A26D7"/>
    <w:rsid w:val="008A40E4"/>
    <w:rsid w:val="008A5575"/>
    <w:rsid w:val="008A55CD"/>
    <w:rsid w:val="008A6750"/>
    <w:rsid w:val="008A6FFA"/>
    <w:rsid w:val="008A7A9C"/>
    <w:rsid w:val="008B0DB7"/>
    <w:rsid w:val="008B2D6F"/>
    <w:rsid w:val="008B34AA"/>
    <w:rsid w:val="008B63B0"/>
    <w:rsid w:val="008B71FE"/>
    <w:rsid w:val="008B7501"/>
    <w:rsid w:val="008C148D"/>
    <w:rsid w:val="008C1735"/>
    <w:rsid w:val="008C1B24"/>
    <w:rsid w:val="008C3873"/>
    <w:rsid w:val="008C4E51"/>
    <w:rsid w:val="008C5B3A"/>
    <w:rsid w:val="008C6B76"/>
    <w:rsid w:val="008D186F"/>
    <w:rsid w:val="008D1CB5"/>
    <w:rsid w:val="008D2385"/>
    <w:rsid w:val="008D2697"/>
    <w:rsid w:val="008D2BDF"/>
    <w:rsid w:val="008D3B0C"/>
    <w:rsid w:val="008D4E15"/>
    <w:rsid w:val="008D5141"/>
    <w:rsid w:val="008D5738"/>
    <w:rsid w:val="008D5C0E"/>
    <w:rsid w:val="008D61F9"/>
    <w:rsid w:val="008D628C"/>
    <w:rsid w:val="008D63EA"/>
    <w:rsid w:val="008D75D8"/>
    <w:rsid w:val="008D7D70"/>
    <w:rsid w:val="008E0750"/>
    <w:rsid w:val="008E0DBA"/>
    <w:rsid w:val="008E143F"/>
    <w:rsid w:val="008E32ED"/>
    <w:rsid w:val="008E33F9"/>
    <w:rsid w:val="008E44C9"/>
    <w:rsid w:val="008E5E8A"/>
    <w:rsid w:val="008E69BF"/>
    <w:rsid w:val="008E69D0"/>
    <w:rsid w:val="008E6AB8"/>
    <w:rsid w:val="008E703C"/>
    <w:rsid w:val="008F035C"/>
    <w:rsid w:val="008F041A"/>
    <w:rsid w:val="008F051F"/>
    <w:rsid w:val="008F0697"/>
    <w:rsid w:val="008F24B5"/>
    <w:rsid w:val="008F2801"/>
    <w:rsid w:val="008F49A0"/>
    <w:rsid w:val="008F49E7"/>
    <w:rsid w:val="008F63C9"/>
    <w:rsid w:val="00900199"/>
    <w:rsid w:val="00900682"/>
    <w:rsid w:val="00901733"/>
    <w:rsid w:val="00901BBD"/>
    <w:rsid w:val="00901CB0"/>
    <w:rsid w:val="00903403"/>
    <w:rsid w:val="00903A54"/>
    <w:rsid w:val="00903E3A"/>
    <w:rsid w:val="00904D30"/>
    <w:rsid w:val="009058E0"/>
    <w:rsid w:val="00906BFA"/>
    <w:rsid w:val="00907127"/>
    <w:rsid w:val="009072CA"/>
    <w:rsid w:val="009107EC"/>
    <w:rsid w:val="00910C74"/>
    <w:rsid w:val="009113E4"/>
    <w:rsid w:val="009117F5"/>
    <w:rsid w:val="0091188E"/>
    <w:rsid w:val="00911A1A"/>
    <w:rsid w:val="00915EA0"/>
    <w:rsid w:val="00916ECF"/>
    <w:rsid w:val="0091766D"/>
    <w:rsid w:val="00917F5C"/>
    <w:rsid w:val="00921778"/>
    <w:rsid w:val="00921DEC"/>
    <w:rsid w:val="009243E9"/>
    <w:rsid w:val="00925010"/>
    <w:rsid w:val="00926DCF"/>
    <w:rsid w:val="0092718B"/>
    <w:rsid w:val="009275A4"/>
    <w:rsid w:val="00927C3B"/>
    <w:rsid w:val="00930447"/>
    <w:rsid w:val="009308F6"/>
    <w:rsid w:val="0093293B"/>
    <w:rsid w:val="00934A61"/>
    <w:rsid w:val="0094029E"/>
    <w:rsid w:val="00940681"/>
    <w:rsid w:val="00940753"/>
    <w:rsid w:val="00941140"/>
    <w:rsid w:val="00943BE8"/>
    <w:rsid w:val="00944066"/>
    <w:rsid w:val="0094503D"/>
    <w:rsid w:val="0094506F"/>
    <w:rsid w:val="0094796C"/>
    <w:rsid w:val="00953995"/>
    <w:rsid w:val="0095475E"/>
    <w:rsid w:val="00954BDA"/>
    <w:rsid w:val="00954D6D"/>
    <w:rsid w:val="00956BEB"/>
    <w:rsid w:val="00963F03"/>
    <w:rsid w:val="00964790"/>
    <w:rsid w:val="009650BD"/>
    <w:rsid w:val="009652A1"/>
    <w:rsid w:val="00965482"/>
    <w:rsid w:val="0096686C"/>
    <w:rsid w:val="00966D02"/>
    <w:rsid w:val="00966FB8"/>
    <w:rsid w:val="009679C3"/>
    <w:rsid w:val="00973C91"/>
    <w:rsid w:val="0097435E"/>
    <w:rsid w:val="009744CB"/>
    <w:rsid w:val="009745B7"/>
    <w:rsid w:val="00974F7A"/>
    <w:rsid w:val="009757A7"/>
    <w:rsid w:val="00975C0E"/>
    <w:rsid w:val="009775AD"/>
    <w:rsid w:val="009802EC"/>
    <w:rsid w:val="00981DBC"/>
    <w:rsid w:val="00981E82"/>
    <w:rsid w:val="0098207A"/>
    <w:rsid w:val="00982164"/>
    <w:rsid w:val="0098220C"/>
    <w:rsid w:val="00983B2C"/>
    <w:rsid w:val="00984EF8"/>
    <w:rsid w:val="009859BA"/>
    <w:rsid w:val="00986E11"/>
    <w:rsid w:val="009914A7"/>
    <w:rsid w:val="00991992"/>
    <w:rsid w:val="009924B3"/>
    <w:rsid w:val="009924D9"/>
    <w:rsid w:val="009925C9"/>
    <w:rsid w:val="009944C0"/>
    <w:rsid w:val="009946CB"/>
    <w:rsid w:val="009972BA"/>
    <w:rsid w:val="009A2AC6"/>
    <w:rsid w:val="009A2CB7"/>
    <w:rsid w:val="009A3267"/>
    <w:rsid w:val="009A3B09"/>
    <w:rsid w:val="009A6E53"/>
    <w:rsid w:val="009B0177"/>
    <w:rsid w:val="009B19F1"/>
    <w:rsid w:val="009B7ACD"/>
    <w:rsid w:val="009B7ADD"/>
    <w:rsid w:val="009B7F16"/>
    <w:rsid w:val="009C040B"/>
    <w:rsid w:val="009C1923"/>
    <w:rsid w:val="009C1A3F"/>
    <w:rsid w:val="009C1AFD"/>
    <w:rsid w:val="009C25F4"/>
    <w:rsid w:val="009C5AE4"/>
    <w:rsid w:val="009C60C0"/>
    <w:rsid w:val="009C709B"/>
    <w:rsid w:val="009C70B2"/>
    <w:rsid w:val="009C7D6F"/>
    <w:rsid w:val="009C7F7F"/>
    <w:rsid w:val="009D0776"/>
    <w:rsid w:val="009D1D92"/>
    <w:rsid w:val="009D2624"/>
    <w:rsid w:val="009D2859"/>
    <w:rsid w:val="009D2893"/>
    <w:rsid w:val="009D2B3B"/>
    <w:rsid w:val="009D2EED"/>
    <w:rsid w:val="009D324C"/>
    <w:rsid w:val="009D4BD1"/>
    <w:rsid w:val="009D5063"/>
    <w:rsid w:val="009D64C1"/>
    <w:rsid w:val="009D7CC5"/>
    <w:rsid w:val="009E01C0"/>
    <w:rsid w:val="009E0F6B"/>
    <w:rsid w:val="009E0F80"/>
    <w:rsid w:val="009E1B64"/>
    <w:rsid w:val="009E2B95"/>
    <w:rsid w:val="009E5446"/>
    <w:rsid w:val="009E6332"/>
    <w:rsid w:val="009E6D39"/>
    <w:rsid w:val="009E6EDA"/>
    <w:rsid w:val="009E71C1"/>
    <w:rsid w:val="009E75DF"/>
    <w:rsid w:val="009F0A29"/>
    <w:rsid w:val="009F0A7F"/>
    <w:rsid w:val="009F0FCE"/>
    <w:rsid w:val="009F2DA1"/>
    <w:rsid w:val="009F4032"/>
    <w:rsid w:val="009F4586"/>
    <w:rsid w:val="009F494E"/>
    <w:rsid w:val="009F49C1"/>
    <w:rsid w:val="009F6F4C"/>
    <w:rsid w:val="009F6F65"/>
    <w:rsid w:val="00A018BA"/>
    <w:rsid w:val="00A04852"/>
    <w:rsid w:val="00A06641"/>
    <w:rsid w:val="00A07D1B"/>
    <w:rsid w:val="00A10817"/>
    <w:rsid w:val="00A11C40"/>
    <w:rsid w:val="00A11DF6"/>
    <w:rsid w:val="00A127FA"/>
    <w:rsid w:val="00A1331C"/>
    <w:rsid w:val="00A13744"/>
    <w:rsid w:val="00A14DD7"/>
    <w:rsid w:val="00A1737C"/>
    <w:rsid w:val="00A17C1C"/>
    <w:rsid w:val="00A203E1"/>
    <w:rsid w:val="00A21465"/>
    <w:rsid w:val="00A215AE"/>
    <w:rsid w:val="00A21853"/>
    <w:rsid w:val="00A21CD0"/>
    <w:rsid w:val="00A21E5A"/>
    <w:rsid w:val="00A240D4"/>
    <w:rsid w:val="00A24822"/>
    <w:rsid w:val="00A26691"/>
    <w:rsid w:val="00A27D98"/>
    <w:rsid w:val="00A3209C"/>
    <w:rsid w:val="00A327B1"/>
    <w:rsid w:val="00A33039"/>
    <w:rsid w:val="00A33EB8"/>
    <w:rsid w:val="00A34748"/>
    <w:rsid w:val="00A3698E"/>
    <w:rsid w:val="00A36CFE"/>
    <w:rsid w:val="00A37D23"/>
    <w:rsid w:val="00A42EC0"/>
    <w:rsid w:val="00A441E2"/>
    <w:rsid w:val="00A46323"/>
    <w:rsid w:val="00A5102A"/>
    <w:rsid w:val="00A51347"/>
    <w:rsid w:val="00A519F4"/>
    <w:rsid w:val="00A52603"/>
    <w:rsid w:val="00A52FE1"/>
    <w:rsid w:val="00A53E89"/>
    <w:rsid w:val="00A5603F"/>
    <w:rsid w:val="00A564D1"/>
    <w:rsid w:val="00A56D2B"/>
    <w:rsid w:val="00A62E91"/>
    <w:rsid w:val="00A6390A"/>
    <w:rsid w:val="00A647E3"/>
    <w:rsid w:val="00A64BC9"/>
    <w:rsid w:val="00A65095"/>
    <w:rsid w:val="00A658C2"/>
    <w:rsid w:val="00A70372"/>
    <w:rsid w:val="00A7251C"/>
    <w:rsid w:val="00A744DF"/>
    <w:rsid w:val="00A74C19"/>
    <w:rsid w:val="00A75E61"/>
    <w:rsid w:val="00A76C5E"/>
    <w:rsid w:val="00A7770C"/>
    <w:rsid w:val="00A77837"/>
    <w:rsid w:val="00A8294B"/>
    <w:rsid w:val="00A82B59"/>
    <w:rsid w:val="00A84673"/>
    <w:rsid w:val="00A850F0"/>
    <w:rsid w:val="00A85737"/>
    <w:rsid w:val="00A85981"/>
    <w:rsid w:val="00A87366"/>
    <w:rsid w:val="00A8774D"/>
    <w:rsid w:val="00A87E6B"/>
    <w:rsid w:val="00A91B09"/>
    <w:rsid w:val="00A91D32"/>
    <w:rsid w:val="00A94FBF"/>
    <w:rsid w:val="00A9543D"/>
    <w:rsid w:val="00A959E9"/>
    <w:rsid w:val="00AA0157"/>
    <w:rsid w:val="00AA0E55"/>
    <w:rsid w:val="00AA1816"/>
    <w:rsid w:val="00AA3A85"/>
    <w:rsid w:val="00AA48E9"/>
    <w:rsid w:val="00AA4C58"/>
    <w:rsid w:val="00AA4FC9"/>
    <w:rsid w:val="00AA5828"/>
    <w:rsid w:val="00AA650D"/>
    <w:rsid w:val="00AA6E03"/>
    <w:rsid w:val="00AA7EF0"/>
    <w:rsid w:val="00AB0262"/>
    <w:rsid w:val="00AB0FBB"/>
    <w:rsid w:val="00AB168C"/>
    <w:rsid w:val="00AB1D52"/>
    <w:rsid w:val="00AB3482"/>
    <w:rsid w:val="00AB379A"/>
    <w:rsid w:val="00AB69B6"/>
    <w:rsid w:val="00AC25F9"/>
    <w:rsid w:val="00AC2D28"/>
    <w:rsid w:val="00AC3AB4"/>
    <w:rsid w:val="00AC3F30"/>
    <w:rsid w:val="00AC5416"/>
    <w:rsid w:val="00AC56B8"/>
    <w:rsid w:val="00AC68E5"/>
    <w:rsid w:val="00AC6C46"/>
    <w:rsid w:val="00AD0C2F"/>
    <w:rsid w:val="00AD2166"/>
    <w:rsid w:val="00AD31FE"/>
    <w:rsid w:val="00AD33D9"/>
    <w:rsid w:val="00AD3E85"/>
    <w:rsid w:val="00AD4D77"/>
    <w:rsid w:val="00AD513F"/>
    <w:rsid w:val="00AD516F"/>
    <w:rsid w:val="00AD6739"/>
    <w:rsid w:val="00AD693C"/>
    <w:rsid w:val="00AD7830"/>
    <w:rsid w:val="00AE0607"/>
    <w:rsid w:val="00AE075E"/>
    <w:rsid w:val="00AE236F"/>
    <w:rsid w:val="00AE34E1"/>
    <w:rsid w:val="00AE6952"/>
    <w:rsid w:val="00AE6C19"/>
    <w:rsid w:val="00AF3879"/>
    <w:rsid w:val="00AF3893"/>
    <w:rsid w:val="00AF4DB9"/>
    <w:rsid w:val="00AF6B36"/>
    <w:rsid w:val="00AF6F2C"/>
    <w:rsid w:val="00AF79C5"/>
    <w:rsid w:val="00B00B7D"/>
    <w:rsid w:val="00B01855"/>
    <w:rsid w:val="00B01FE0"/>
    <w:rsid w:val="00B0258D"/>
    <w:rsid w:val="00B029BF"/>
    <w:rsid w:val="00B05703"/>
    <w:rsid w:val="00B065FF"/>
    <w:rsid w:val="00B07039"/>
    <w:rsid w:val="00B072B2"/>
    <w:rsid w:val="00B07367"/>
    <w:rsid w:val="00B10651"/>
    <w:rsid w:val="00B1084F"/>
    <w:rsid w:val="00B109E8"/>
    <w:rsid w:val="00B11AB2"/>
    <w:rsid w:val="00B11DE7"/>
    <w:rsid w:val="00B12C49"/>
    <w:rsid w:val="00B13124"/>
    <w:rsid w:val="00B13DD2"/>
    <w:rsid w:val="00B14282"/>
    <w:rsid w:val="00B158A0"/>
    <w:rsid w:val="00B15D49"/>
    <w:rsid w:val="00B171C1"/>
    <w:rsid w:val="00B178B8"/>
    <w:rsid w:val="00B2057C"/>
    <w:rsid w:val="00B20B09"/>
    <w:rsid w:val="00B217DA"/>
    <w:rsid w:val="00B2189F"/>
    <w:rsid w:val="00B22383"/>
    <w:rsid w:val="00B22AD4"/>
    <w:rsid w:val="00B233FA"/>
    <w:rsid w:val="00B23526"/>
    <w:rsid w:val="00B23A5C"/>
    <w:rsid w:val="00B241C7"/>
    <w:rsid w:val="00B2525D"/>
    <w:rsid w:val="00B25C17"/>
    <w:rsid w:val="00B25D14"/>
    <w:rsid w:val="00B270AE"/>
    <w:rsid w:val="00B30AFB"/>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63F"/>
    <w:rsid w:val="00B51E36"/>
    <w:rsid w:val="00B520ED"/>
    <w:rsid w:val="00B521E2"/>
    <w:rsid w:val="00B52551"/>
    <w:rsid w:val="00B53370"/>
    <w:rsid w:val="00B540FC"/>
    <w:rsid w:val="00B541AD"/>
    <w:rsid w:val="00B547C3"/>
    <w:rsid w:val="00B568A9"/>
    <w:rsid w:val="00B60E0B"/>
    <w:rsid w:val="00B61900"/>
    <w:rsid w:val="00B620EE"/>
    <w:rsid w:val="00B642DA"/>
    <w:rsid w:val="00B66076"/>
    <w:rsid w:val="00B66681"/>
    <w:rsid w:val="00B679C2"/>
    <w:rsid w:val="00B71B1A"/>
    <w:rsid w:val="00B73913"/>
    <w:rsid w:val="00B75E47"/>
    <w:rsid w:val="00B77DE1"/>
    <w:rsid w:val="00B77E74"/>
    <w:rsid w:val="00B812B2"/>
    <w:rsid w:val="00B82994"/>
    <w:rsid w:val="00B82FD0"/>
    <w:rsid w:val="00B84062"/>
    <w:rsid w:val="00B845AF"/>
    <w:rsid w:val="00B85817"/>
    <w:rsid w:val="00B85FD2"/>
    <w:rsid w:val="00B86090"/>
    <w:rsid w:val="00B86B18"/>
    <w:rsid w:val="00B90150"/>
    <w:rsid w:val="00B90372"/>
    <w:rsid w:val="00B9066E"/>
    <w:rsid w:val="00B909FC"/>
    <w:rsid w:val="00B921A8"/>
    <w:rsid w:val="00B92EF2"/>
    <w:rsid w:val="00B93051"/>
    <w:rsid w:val="00B95633"/>
    <w:rsid w:val="00B9795D"/>
    <w:rsid w:val="00BA1077"/>
    <w:rsid w:val="00BA11AE"/>
    <w:rsid w:val="00BA4516"/>
    <w:rsid w:val="00BA67CC"/>
    <w:rsid w:val="00BA710C"/>
    <w:rsid w:val="00BA7114"/>
    <w:rsid w:val="00BB075C"/>
    <w:rsid w:val="00BB1582"/>
    <w:rsid w:val="00BB16F6"/>
    <w:rsid w:val="00BB1A3E"/>
    <w:rsid w:val="00BB1B28"/>
    <w:rsid w:val="00BB2498"/>
    <w:rsid w:val="00BB4A40"/>
    <w:rsid w:val="00BB5163"/>
    <w:rsid w:val="00BB6550"/>
    <w:rsid w:val="00BC01A4"/>
    <w:rsid w:val="00BC162D"/>
    <w:rsid w:val="00BC250D"/>
    <w:rsid w:val="00BC3940"/>
    <w:rsid w:val="00BC3C39"/>
    <w:rsid w:val="00BC55BE"/>
    <w:rsid w:val="00BC55BF"/>
    <w:rsid w:val="00BC59C0"/>
    <w:rsid w:val="00BC5A2D"/>
    <w:rsid w:val="00BC6BF4"/>
    <w:rsid w:val="00BC7C2E"/>
    <w:rsid w:val="00BC7CAE"/>
    <w:rsid w:val="00BD03CA"/>
    <w:rsid w:val="00BD0B7E"/>
    <w:rsid w:val="00BD11AF"/>
    <w:rsid w:val="00BD136A"/>
    <w:rsid w:val="00BD1CF6"/>
    <w:rsid w:val="00BD1EB8"/>
    <w:rsid w:val="00BD46B7"/>
    <w:rsid w:val="00BD4F13"/>
    <w:rsid w:val="00BD54D2"/>
    <w:rsid w:val="00BD6314"/>
    <w:rsid w:val="00BD658B"/>
    <w:rsid w:val="00BD68BA"/>
    <w:rsid w:val="00BD7AE7"/>
    <w:rsid w:val="00BE1316"/>
    <w:rsid w:val="00BE2872"/>
    <w:rsid w:val="00BE660A"/>
    <w:rsid w:val="00BE6F6F"/>
    <w:rsid w:val="00BE73BC"/>
    <w:rsid w:val="00BF04C8"/>
    <w:rsid w:val="00BF0B57"/>
    <w:rsid w:val="00BF135B"/>
    <w:rsid w:val="00BF1890"/>
    <w:rsid w:val="00BF1B14"/>
    <w:rsid w:val="00BF2840"/>
    <w:rsid w:val="00BF3A8F"/>
    <w:rsid w:val="00BF3DA7"/>
    <w:rsid w:val="00BF3EF0"/>
    <w:rsid w:val="00BF4664"/>
    <w:rsid w:val="00BF5560"/>
    <w:rsid w:val="00BF6BA6"/>
    <w:rsid w:val="00BF7B22"/>
    <w:rsid w:val="00C0163F"/>
    <w:rsid w:val="00C02115"/>
    <w:rsid w:val="00C02D2D"/>
    <w:rsid w:val="00C03280"/>
    <w:rsid w:val="00C03C2E"/>
    <w:rsid w:val="00C04025"/>
    <w:rsid w:val="00C043DC"/>
    <w:rsid w:val="00C047E8"/>
    <w:rsid w:val="00C05093"/>
    <w:rsid w:val="00C054F4"/>
    <w:rsid w:val="00C05509"/>
    <w:rsid w:val="00C057D5"/>
    <w:rsid w:val="00C10419"/>
    <w:rsid w:val="00C1062A"/>
    <w:rsid w:val="00C10E97"/>
    <w:rsid w:val="00C10F8F"/>
    <w:rsid w:val="00C1213F"/>
    <w:rsid w:val="00C12407"/>
    <w:rsid w:val="00C140EC"/>
    <w:rsid w:val="00C1438A"/>
    <w:rsid w:val="00C145DF"/>
    <w:rsid w:val="00C14971"/>
    <w:rsid w:val="00C14F87"/>
    <w:rsid w:val="00C15C61"/>
    <w:rsid w:val="00C1705A"/>
    <w:rsid w:val="00C218A6"/>
    <w:rsid w:val="00C22B49"/>
    <w:rsid w:val="00C22FD4"/>
    <w:rsid w:val="00C24C21"/>
    <w:rsid w:val="00C25071"/>
    <w:rsid w:val="00C27C71"/>
    <w:rsid w:val="00C307EA"/>
    <w:rsid w:val="00C338F9"/>
    <w:rsid w:val="00C34085"/>
    <w:rsid w:val="00C346A1"/>
    <w:rsid w:val="00C35653"/>
    <w:rsid w:val="00C3627B"/>
    <w:rsid w:val="00C36477"/>
    <w:rsid w:val="00C3690F"/>
    <w:rsid w:val="00C3698A"/>
    <w:rsid w:val="00C3735D"/>
    <w:rsid w:val="00C373E5"/>
    <w:rsid w:val="00C37BDE"/>
    <w:rsid w:val="00C4010C"/>
    <w:rsid w:val="00C41204"/>
    <w:rsid w:val="00C41603"/>
    <w:rsid w:val="00C429B9"/>
    <w:rsid w:val="00C42AA4"/>
    <w:rsid w:val="00C4566F"/>
    <w:rsid w:val="00C45FA8"/>
    <w:rsid w:val="00C46791"/>
    <w:rsid w:val="00C47294"/>
    <w:rsid w:val="00C47ED6"/>
    <w:rsid w:val="00C500B9"/>
    <w:rsid w:val="00C5075D"/>
    <w:rsid w:val="00C50A1D"/>
    <w:rsid w:val="00C5283A"/>
    <w:rsid w:val="00C5290E"/>
    <w:rsid w:val="00C52B6A"/>
    <w:rsid w:val="00C52CB5"/>
    <w:rsid w:val="00C530A5"/>
    <w:rsid w:val="00C549DF"/>
    <w:rsid w:val="00C55B31"/>
    <w:rsid w:val="00C57BC7"/>
    <w:rsid w:val="00C60875"/>
    <w:rsid w:val="00C60C55"/>
    <w:rsid w:val="00C60D2A"/>
    <w:rsid w:val="00C60E95"/>
    <w:rsid w:val="00C623AB"/>
    <w:rsid w:val="00C62920"/>
    <w:rsid w:val="00C633F4"/>
    <w:rsid w:val="00C63550"/>
    <w:rsid w:val="00C658B9"/>
    <w:rsid w:val="00C667FA"/>
    <w:rsid w:val="00C6712E"/>
    <w:rsid w:val="00C70112"/>
    <w:rsid w:val="00C706E5"/>
    <w:rsid w:val="00C71388"/>
    <w:rsid w:val="00C7141C"/>
    <w:rsid w:val="00C71EFC"/>
    <w:rsid w:val="00C7206D"/>
    <w:rsid w:val="00C73104"/>
    <w:rsid w:val="00C73D70"/>
    <w:rsid w:val="00C74BA6"/>
    <w:rsid w:val="00C764B0"/>
    <w:rsid w:val="00C7706F"/>
    <w:rsid w:val="00C81738"/>
    <w:rsid w:val="00C81C1F"/>
    <w:rsid w:val="00C821D7"/>
    <w:rsid w:val="00C828F9"/>
    <w:rsid w:val="00C8338B"/>
    <w:rsid w:val="00C83620"/>
    <w:rsid w:val="00C83E41"/>
    <w:rsid w:val="00C84262"/>
    <w:rsid w:val="00C85095"/>
    <w:rsid w:val="00C859C2"/>
    <w:rsid w:val="00C86B65"/>
    <w:rsid w:val="00C9036C"/>
    <w:rsid w:val="00C90D29"/>
    <w:rsid w:val="00C93914"/>
    <w:rsid w:val="00C95F00"/>
    <w:rsid w:val="00C95FFB"/>
    <w:rsid w:val="00C96312"/>
    <w:rsid w:val="00C966C7"/>
    <w:rsid w:val="00CA0C86"/>
    <w:rsid w:val="00CA4070"/>
    <w:rsid w:val="00CA4892"/>
    <w:rsid w:val="00CA48AD"/>
    <w:rsid w:val="00CA7851"/>
    <w:rsid w:val="00CB0463"/>
    <w:rsid w:val="00CB2E6B"/>
    <w:rsid w:val="00CB3F1F"/>
    <w:rsid w:val="00CB4582"/>
    <w:rsid w:val="00CB466D"/>
    <w:rsid w:val="00CB4F70"/>
    <w:rsid w:val="00CB6851"/>
    <w:rsid w:val="00CB7A8E"/>
    <w:rsid w:val="00CC0C85"/>
    <w:rsid w:val="00CC111B"/>
    <w:rsid w:val="00CC13B0"/>
    <w:rsid w:val="00CC3D53"/>
    <w:rsid w:val="00CC7169"/>
    <w:rsid w:val="00CD13A3"/>
    <w:rsid w:val="00CD18B2"/>
    <w:rsid w:val="00CD1E3B"/>
    <w:rsid w:val="00CD3EC0"/>
    <w:rsid w:val="00CD40BE"/>
    <w:rsid w:val="00CD43C2"/>
    <w:rsid w:val="00CD5622"/>
    <w:rsid w:val="00CD61FF"/>
    <w:rsid w:val="00CD73BF"/>
    <w:rsid w:val="00CE0517"/>
    <w:rsid w:val="00CE0736"/>
    <w:rsid w:val="00CE1006"/>
    <w:rsid w:val="00CE2E53"/>
    <w:rsid w:val="00CE3580"/>
    <w:rsid w:val="00CE4DF9"/>
    <w:rsid w:val="00CE583B"/>
    <w:rsid w:val="00CE796F"/>
    <w:rsid w:val="00CE7D64"/>
    <w:rsid w:val="00CF0CBE"/>
    <w:rsid w:val="00CF158F"/>
    <w:rsid w:val="00CF1DCC"/>
    <w:rsid w:val="00CF20DC"/>
    <w:rsid w:val="00CF37A3"/>
    <w:rsid w:val="00CF55ED"/>
    <w:rsid w:val="00CF5E86"/>
    <w:rsid w:val="00CF62C3"/>
    <w:rsid w:val="00CF6F05"/>
    <w:rsid w:val="00D0009B"/>
    <w:rsid w:val="00D00502"/>
    <w:rsid w:val="00D01836"/>
    <w:rsid w:val="00D019C6"/>
    <w:rsid w:val="00D032D1"/>
    <w:rsid w:val="00D037BB"/>
    <w:rsid w:val="00D040F0"/>
    <w:rsid w:val="00D04FE6"/>
    <w:rsid w:val="00D05290"/>
    <w:rsid w:val="00D05937"/>
    <w:rsid w:val="00D106FC"/>
    <w:rsid w:val="00D1196C"/>
    <w:rsid w:val="00D1207C"/>
    <w:rsid w:val="00D129BF"/>
    <w:rsid w:val="00D13791"/>
    <w:rsid w:val="00D1399F"/>
    <w:rsid w:val="00D14438"/>
    <w:rsid w:val="00D1575D"/>
    <w:rsid w:val="00D20EAA"/>
    <w:rsid w:val="00D21463"/>
    <w:rsid w:val="00D2216D"/>
    <w:rsid w:val="00D2231E"/>
    <w:rsid w:val="00D23FDE"/>
    <w:rsid w:val="00D2442F"/>
    <w:rsid w:val="00D25132"/>
    <w:rsid w:val="00D270B1"/>
    <w:rsid w:val="00D27C8E"/>
    <w:rsid w:val="00D30FF0"/>
    <w:rsid w:val="00D31C96"/>
    <w:rsid w:val="00D33548"/>
    <w:rsid w:val="00D34B1B"/>
    <w:rsid w:val="00D36464"/>
    <w:rsid w:val="00D37A81"/>
    <w:rsid w:val="00D429C9"/>
    <w:rsid w:val="00D4335B"/>
    <w:rsid w:val="00D43803"/>
    <w:rsid w:val="00D44E31"/>
    <w:rsid w:val="00D45509"/>
    <w:rsid w:val="00D50611"/>
    <w:rsid w:val="00D55F45"/>
    <w:rsid w:val="00D561A5"/>
    <w:rsid w:val="00D56224"/>
    <w:rsid w:val="00D57600"/>
    <w:rsid w:val="00D57BC7"/>
    <w:rsid w:val="00D632DE"/>
    <w:rsid w:val="00D63F5D"/>
    <w:rsid w:val="00D6453A"/>
    <w:rsid w:val="00D64D75"/>
    <w:rsid w:val="00D704DD"/>
    <w:rsid w:val="00D72AB8"/>
    <w:rsid w:val="00D74D9E"/>
    <w:rsid w:val="00D756BA"/>
    <w:rsid w:val="00D765DF"/>
    <w:rsid w:val="00D7669A"/>
    <w:rsid w:val="00D77AA0"/>
    <w:rsid w:val="00D77DB1"/>
    <w:rsid w:val="00D803D2"/>
    <w:rsid w:val="00D806AD"/>
    <w:rsid w:val="00D81A54"/>
    <w:rsid w:val="00D824D0"/>
    <w:rsid w:val="00D83204"/>
    <w:rsid w:val="00D84E8B"/>
    <w:rsid w:val="00D85120"/>
    <w:rsid w:val="00D86AA2"/>
    <w:rsid w:val="00D86E1B"/>
    <w:rsid w:val="00D87152"/>
    <w:rsid w:val="00D875E6"/>
    <w:rsid w:val="00D90823"/>
    <w:rsid w:val="00D91384"/>
    <w:rsid w:val="00D91F17"/>
    <w:rsid w:val="00D9214E"/>
    <w:rsid w:val="00D930A4"/>
    <w:rsid w:val="00D936E5"/>
    <w:rsid w:val="00D94227"/>
    <w:rsid w:val="00D94FB0"/>
    <w:rsid w:val="00D97BE3"/>
    <w:rsid w:val="00DA2E86"/>
    <w:rsid w:val="00DA3081"/>
    <w:rsid w:val="00DA34A1"/>
    <w:rsid w:val="00DA606D"/>
    <w:rsid w:val="00DA6141"/>
    <w:rsid w:val="00DA6D2E"/>
    <w:rsid w:val="00DB0173"/>
    <w:rsid w:val="00DB0A21"/>
    <w:rsid w:val="00DB0C8B"/>
    <w:rsid w:val="00DB2C16"/>
    <w:rsid w:val="00DB2F9D"/>
    <w:rsid w:val="00DB3180"/>
    <w:rsid w:val="00DB728B"/>
    <w:rsid w:val="00DB7505"/>
    <w:rsid w:val="00DC0797"/>
    <w:rsid w:val="00DC0BF6"/>
    <w:rsid w:val="00DC28E6"/>
    <w:rsid w:val="00DC2C39"/>
    <w:rsid w:val="00DC37B0"/>
    <w:rsid w:val="00DC4046"/>
    <w:rsid w:val="00DC4762"/>
    <w:rsid w:val="00DC4E68"/>
    <w:rsid w:val="00DC506A"/>
    <w:rsid w:val="00DC5B66"/>
    <w:rsid w:val="00DD286D"/>
    <w:rsid w:val="00DD4444"/>
    <w:rsid w:val="00DD5441"/>
    <w:rsid w:val="00DD6BE6"/>
    <w:rsid w:val="00DE1FF8"/>
    <w:rsid w:val="00DE332C"/>
    <w:rsid w:val="00DE487A"/>
    <w:rsid w:val="00DE5D11"/>
    <w:rsid w:val="00DE644C"/>
    <w:rsid w:val="00DE7862"/>
    <w:rsid w:val="00DF01F0"/>
    <w:rsid w:val="00DF09B5"/>
    <w:rsid w:val="00DF1BA3"/>
    <w:rsid w:val="00DF2BB6"/>
    <w:rsid w:val="00DF32AD"/>
    <w:rsid w:val="00DF3DCE"/>
    <w:rsid w:val="00E02F78"/>
    <w:rsid w:val="00E04A4A"/>
    <w:rsid w:val="00E04D40"/>
    <w:rsid w:val="00E074B7"/>
    <w:rsid w:val="00E077F7"/>
    <w:rsid w:val="00E129C8"/>
    <w:rsid w:val="00E12AFC"/>
    <w:rsid w:val="00E13B33"/>
    <w:rsid w:val="00E141FD"/>
    <w:rsid w:val="00E1443C"/>
    <w:rsid w:val="00E15C33"/>
    <w:rsid w:val="00E167B4"/>
    <w:rsid w:val="00E16A6E"/>
    <w:rsid w:val="00E16E1F"/>
    <w:rsid w:val="00E17A52"/>
    <w:rsid w:val="00E21316"/>
    <w:rsid w:val="00E22D7F"/>
    <w:rsid w:val="00E24356"/>
    <w:rsid w:val="00E2494C"/>
    <w:rsid w:val="00E24AE0"/>
    <w:rsid w:val="00E24EE5"/>
    <w:rsid w:val="00E25353"/>
    <w:rsid w:val="00E25A71"/>
    <w:rsid w:val="00E25F20"/>
    <w:rsid w:val="00E262B5"/>
    <w:rsid w:val="00E26BAB"/>
    <w:rsid w:val="00E303A0"/>
    <w:rsid w:val="00E30E57"/>
    <w:rsid w:val="00E30FC9"/>
    <w:rsid w:val="00E31817"/>
    <w:rsid w:val="00E322EB"/>
    <w:rsid w:val="00E32548"/>
    <w:rsid w:val="00E329D5"/>
    <w:rsid w:val="00E3388C"/>
    <w:rsid w:val="00E33B04"/>
    <w:rsid w:val="00E3418F"/>
    <w:rsid w:val="00E34E2C"/>
    <w:rsid w:val="00E40208"/>
    <w:rsid w:val="00E40F64"/>
    <w:rsid w:val="00E4187C"/>
    <w:rsid w:val="00E41FF4"/>
    <w:rsid w:val="00E42D99"/>
    <w:rsid w:val="00E447A2"/>
    <w:rsid w:val="00E44DBE"/>
    <w:rsid w:val="00E45723"/>
    <w:rsid w:val="00E45C16"/>
    <w:rsid w:val="00E4638B"/>
    <w:rsid w:val="00E46D4D"/>
    <w:rsid w:val="00E46F96"/>
    <w:rsid w:val="00E479FB"/>
    <w:rsid w:val="00E47B86"/>
    <w:rsid w:val="00E50378"/>
    <w:rsid w:val="00E51071"/>
    <w:rsid w:val="00E511F3"/>
    <w:rsid w:val="00E5257B"/>
    <w:rsid w:val="00E525AF"/>
    <w:rsid w:val="00E52F6B"/>
    <w:rsid w:val="00E52FF7"/>
    <w:rsid w:val="00E5345C"/>
    <w:rsid w:val="00E53DD2"/>
    <w:rsid w:val="00E543BC"/>
    <w:rsid w:val="00E5456F"/>
    <w:rsid w:val="00E555D4"/>
    <w:rsid w:val="00E55C40"/>
    <w:rsid w:val="00E5734F"/>
    <w:rsid w:val="00E6022D"/>
    <w:rsid w:val="00E61A24"/>
    <w:rsid w:val="00E61EB0"/>
    <w:rsid w:val="00E6310E"/>
    <w:rsid w:val="00E636C8"/>
    <w:rsid w:val="00E65598"/>
    <w:rsid w:val="00E6690C"/>
    <w:rsid w:val="00E677D9"/>
    <w:rsid w:val="00E7102D"/>
    <w:rsid w:val="00E7129A"/>
    <w:rsid w:val="00E71424"/>
    <w:rsid w:val="00E719CB"/>
    <w:rsid w:val="00E7241A"/>
    <w:rsid w:val="00E7341E"/>
    <w:rsid w:val="00E739F2"/>
    <w:rsid w:val="00E740BF"/>
    <w:rsid w:val="00E753EF"/>
    <w:rsid w:val="00E76FE6"/>
    <w:rsid w:val="00E7727A"/>
    <w:rsid w:val="00E802BB"/>
    <w:rsid w:val="00E83780"/>
    <w:rsid w:val="00E839ED"/>
    <w:rsid w:val="00E84104"/>
    <w:rsid w:val="00E84817"/>
    <w:rsid w:val="00E87248"/>
    <w:rsid w:val="00E910B2"/>
    <w:rsid w:val="00E913D9"/>
    <w:rsid w:val="00E91FF5"/>
    <w:rsid w:val="00E92098"/>
    <w:rsid w:val="00E92130"/>
    <w:rsid w:val="00E92341"/>
    <w:rsid w:val="00E9390B"/>
    <w:rsid w:val="00E94AC5"/>
    <w:rsid w:val="00E94C5A"/>
    <w:rsid w:val="00E952F5"/>
    <w:rsid w:val="00E953B6"/>
    <w:rsid w:val="00E966B8"/>
    <w:rsid w:val="00E9719A"/>
    <w:rsid w:val="00E97E7E"/>
    <w:rsid w:val="00EA0892"/>
    <w:rsid w:val="00EA3432"/>
    <w:rsid w:val="00EA457A"/>
    <w:rsid w:val="00EA6521"/>
    <w:rsid w:val="00EA72C9"/>
    <w:rsid w:val="00EB059F"/>
    <w:rsid w:val="00EB1017"/>
    <w:rsid w:val="00EB21FC"/>
    <w:rsid w:val="00EB253D"/>
    <w:rsid w:val="00EB2F4F"/>
    <w:rsid w:val="00EB3162"/>
    <w:rsid w:val="00EB345E"/>
    <w:rsid w:val="00EB3FEA"/>
    <w:rsid w:val="00EB4342"/>
    <w:rsid w:val="00EB482E"/>
    <w:rsid w:val="00EB61C8"/>
    <w:rsid w:val="00EB74E0"/>
    <w:rsid w:val="00EB76A2"/>
    <w:rsid w:val="00EB776D"/>
    <w:rsid w:val="00EC04AC"/>
    <w:rsid w:val="00EC05AB"/>
    <w:rsid w:val="00EC0888"/>
    <w:rsid w:val="00EC1EAB"/>
    <w:rsid w:val="00EC3295"/>
    <w:rsid w:val="00EC4940"/>
    <w:rsid w:val="00EC5D84"/>
    <w:rsid w:val="00EC638C"/>
    <w:rsid w:val="00EC72D3"/>
    <w:rsid w:val="00ED0320"/>
    <w:rsid w:val="00ED03F4"/>
    <w:rsid w:val="00ED0AA5"/>
    <w:rsid w:val="00ED21A3"/>
    <w:rsid w:val="00ED293F"/>
    <w:rsid w:val="00ED2FD0"/>
    <w:rsid w:val="00ED5E3B"/>
    <w:rsid w:val="00ED78F3"/>
    <w:rsid w:val="00EE1B2F"/>
    <w:rsid w:val="00EE6EF2"/>
    <w:rsid w:val="00EE7F99"/>
    <w:rsid w:val="00EF01E5"/>
    <w:rsid w:val="00EF080B"/>
    <w:rsid w:val="00EF12BF"/>
    <w:rsid w:val="00EF2A47"/>
    <w:rsid w:val="00EF3EAD"/>
    <w:rsid w:val="00EF40BE"/>
    <w:rsid w:val="00EF5A82"/>
    <w:rsid w:val="00EF60E8"/>
    <w:rsid w:val="00F033F5"/>
    <w:rsid w:val="00F04850"/>
    <w:rsid w:val="00F0569F"/>
    <w:rsid w:val="00F05874"/>
    <w:rsid w:val="00F05CAF"/>
    <w:rsid w:val="00F06133"/>
    <w:rsid w:val="00F101DA"/>
    <w:rsid w:val="00F106C4"/>
    <w:rsid w:val="00F114F0"/>
    <w:rsid w:val="00F115A6"/>
    <w:rsid w:val="00F125EA"/>
    <w:rsid w:val="00F12852"/>
    <w:rsid w:val="00F14CBC"/>
    <w:rsid w:val="00F150D8"/>
    <w:rsid w:val="00F15698"/>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B2F"/>
    <w:rsid w:val="00F3704B"/>
    <w:rsid w:val="00F371A9"/>
    <w:rsid w:val="00F3759C"/>
    <w:rsid w:val="00F37FF9"/>
    <w:rsid w:val="00F40919"/>
    <w:rsid w:val="00F40A28"/>
    <w:rsid w:val="00F41A56"/>
    <w:rsid w:val="00F41D14"/>
    <w:rsid w:val="00F45C57"/>
    <w:rsid w:val="00F45DF2"/>
    <w:rsid w:val="00F4627C"/>
    <w:rsid w:val="00F46504"/>
    <w:rsid w:val="00F4700B"/>
    <w:rsid w:val="00F5128F"/>
    <w:rsid w:val="00F518DE"/>
    <w:rsid w:val="00F5229D"/>
    <w:rsid w:val="00F52E4B"/>
    <w:rsid w:val="00F538A0"/>
    <w:rsid w:val="00F5435D"/>
    <w:rsid w:val="00F55D3F"/>
    <w:rsid w:val="00F56320"/>
    <w:rsid w:val="00F575E2"/>
    <w:rsid w:val="00F63CBB"/>
    <w:rsid w:val="00F664BF"/>
    <w:rsid w:val="00F70BB0"/>
    <w:rsid w:val="00F70D3E"/>
    <w:rsid w:val="00F712D2"/>
    <w:rsid w:val="00F72B23"/>
    <w:rsid w:val="00F73224"/>
    <w:rsid w:val="00F73636"/>
    <w:rsid w:val="00F736F2"/>
    <w:rsid w:val="00F73AB6"/>
    <w:rsid w:val="00F756AB"/>
    <w:rsid w:val="00F759D7"/>
    <w:rsid w:val="00F75DEE"/>
    <w:rsid w:val="00F7636C"/>
    <w:rsid w:val="00F7703A"/>
    <w:rsid w:val="00F81D31"/>
    <w:rsid w:val="00F82F38"/>
    <w:rsid w:val="00F841DB"/>
    <w:rsid w:val="00F847DE"/>
    <w:rsid w:val="00F8493B"/>
    <w:rsid w:val="00F84DD8"/>
    <w:rsid w:val="00F859A6"/>
    <w:rsid w:val="00F859CC"/>
    <w:rsid w:val="00F86E47"/>
    <w:rsid w:val="00F908E9"/>
    <w:rsid w:val="00F90F02"/>
    <w:rsid w:val="00F914FA"/>
    <w:rsid w:val="00F92491"/>
    <w:rsid w:val="00F92700"/>
    <w:rsid w:val="00F92E9D"/>
    <w:rsid w:val="00F94719"/>
    <w:rsid w:val="00F9502A"/>
    <w:rsid w:val="00F9634E"/>
    <w:rsid w:val="00F96727"/>
    <w:rsid w:val="00FA0409"/>
    <w:rsid w:val="00FA0588"/>
    <w:rsid w:val="00FA0C68"/>
    <w:rsid w:val="00FA338F"/>
    <w:rsid w:val="00FA49D1"/>
    <w:rsid w:val="00FA5DA0"/>
    <w:rsid w:val="00FA701B"/>
    <w:rsid w:val="00FA7E13"/>
    <w:rsid w:val="00FB2E8B"/>
    <w:rsid w:val="00FB316C"/>
    <w:rsid w:val="00FB333A"/>
    <w:rsid w:val="00FB589F"/>
    <w:rsid w:val="00FB5D4F"/>
    <w:rsid w:val="00FB7D50"/>
    <w:rsid w:val="00FC006B"/>
    <w:rsid w:val="00FC0CE3"/>
    <w:rsid w:val="00FC14B3"/>
    <w:rsid w:val="00FC219E"/>
    <w:rsid w:val="00FC2275"/>
    <w:rsid w:val="00FC3CDB"/>
    <w:rsid w:val="00FC3F69"/>
    <w:rsid w:val="00FC4B3F"/>
    <w:rsid w:val="00FC52BC"/>
    <w:rsid w:val="00FC6365"/>
    <w:rsid w:val="00FC6732"/>
    <w:rsid w:val="00FC7390"/>
    <w:rsid w:val="00FC7D7A"/>
    <w:rsid w:val="00FD088C"/>
    <w:rsid w:val="00FD1B14"/>
    <w:rsid w:val="00FD2622"/>
    <w:rsid w:val="00FD2676"/>
    <w:rsid w:val="00FD2ABF"/>
    <w:rsid w:val="00FD2D7C"/>
    <w:rsid w:val="00FD373E"/>
    <w:rsid w:val="00FD43A4"/>
    <w:rsid w:val="00FD4AC7"/>
    <w:rsid w:val="00FD4E07"/>
    <w:rsid w:val="00FD5651"/>
    <w:rsid w:val="00FD56BF"/>
    <w:rsid w:val="00FD5ADD"/>
    <w:rsid w:val="00FD6CB9"/>
    <w:rsid w:val="00FE0AFB"/>
    <w:rsid w:val="00FE1B31"/>
    <w:rsid w:val="00FE1ECC"/>
    <w:rsid w:val="00FE47F3"/>
    <w:rsid w:val="00FE4891"/>
    <w:rsid w:val="00FE63EC"/>
    <w:rsid w:val="00FE6816"/>
    <w:rsid w:val="00FF20A0"/>
    <w:rsid w:val="00FF2C19"/>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64E5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2AF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uiPriority w:val="99"/>
    <w:semiHidden/>
    <w:rsid w:val="000A46E1"/>
    <w:rPr>
      <w:rFonts w:eastAsia="Arial Unicode MS" w:cs="Arial"/>
      <w:noProof w:val="0"/>
      <w:color w:val="808080"/>
      <w:kern w:val="2"/>
      <w:sz w:val="21"/>
      <w:lang w:val="en-GB" w:eastAsia="zh-CN" w:bidi="ar-SA"/>
    </w:rPr>
  </w:style>
  <w:style w:type="paragraph" w:customStyle="1" w:styleId="References">
    <w:name w:val="References"/>
    <w:basedOn w:val="a1"/>
    <w:rsid w:val="00475474"/>
    <w:pPr>
      <w:numPr>
        <w:numId w:val="27"/>
      </w:numPr>
      <w:autoSpaceDE w:val="0"/>
      <w:autoSpaceDN w:val="0"/>
      <w:spacing w:before="60" w:after="60" w:line="360" w:lineRule="atLeast"/>
      <w:jc w:val="both"/>
    </w:pPr>
    <w:rPr>
      <w:rFonts w:eastAsia="SimSun"/>
      <w:sz w:val="22"/>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2AF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uiPriority w:val="99"/>
    <w:semiHidden/>
    <w:rsid w:val="000A46E1"/>
    <w:rPr>
      <w:rFonts w:eastAsia="Arial Unicode MS" w:cs="Arial"/>
      <w:noProof w:val="0"/>
      <w:color w:val="808080"/>
      <w:kern w:val="2"/>
      <w:sz w:val="21"/>
      <w:lang w:val="en-GB" w:eastAsia="zh-CN" w:bidi="ar-SA"/>
    </w:rPr>
  </w:style>
  <w:style w:type="paragraph" w:customStyle="1" w:styleId="References">
    <w:name w:val="References"/>
    <w:basedOn w:val="a1"/>
    <w:rsid w:val="00475474"/>
    <w:pPr>
      <w:numPr>
        <w:numId w:val="27"/>
      </w:numPr>
      <w:autoSpaceDE w:val="0"/>
      <w:autoSpaceDN w:val="0"/>
      <w:spacing w:before="60" w:after="60" w:line="360" w:lineRule="atLeast"/>
      <w:jc w:val="both"/>
    </w:pPr>
    <w:rPr>
      <w:rFonts w:eastAsia="SimSun"/>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91772210">
      <w:bodyDiv w:val="1"/>
      <w:marLeft w:val="0"/>
      <w:marRight w:val="0"/>
      <w:marTop w:val="0"/>
      <w:marBottom w:val="0"/>
      <w:divBdr>
        <w:top w:val="none" w:sz="0" w:space="0" w:color="auto"/>
        <w:left w:val="none" w:sz="0" w:space="0" w:color="auto"/>
        <w:bottom w:val="none" w:sz="0" w:space="0" w:color="auto"/>
        <w:right w:val="none" w:sz="0" w:space="0" w:color="auto"/>
      </w:divBdr>
      <w:divsChild>
        <w:div w:id="404882846">
          <w:marLeft w:val="1886"/>
          <w:marRight w:val="0"/>
          <w:marTop w:val="0"/>
          <w:marBottom w:val="0"/>
          <w:divBdr>
            <w:top w:val="none" w:sz="0" w:space="0" w:color="auto"/>
            <w:left w:val="none" w:sz="0" w:space="0" w:color="auto"/>
            <w:bottom w:val="none" w:sz="0" w:space="0" w:color="auto"/>
            <w:right w:val="none" w:sz="0" w:space="0" w:color="auto"/>
          </w:divBdr>
        </w:div>
        <w:div w:id="1271863166">
          <w:marLeft w:val="1166"/>
          <w:marRight w:val="0"/>
          <w:marTop w:val="0"/>
          <w:marBottom w:val="0"/>
          <w:divBdr>
            <w:top w:val="none" w:sz="0" w:space="0" w:color="auto"/>
            <w:left w:val="none" w:sz="0" w:space="0" w:color="auto"/>
            <w:bottom w:val="none" w:sz="0" w:space="0" w:color="auto"/>
            <w:right w:val="none" w:sz="0" w:space="0" w:color="auto"/>
          </w:divBdr>
        </w:div>
        <w:div w:id="1427650529">
          <w:marLeft w:val="1886"/>
          <w:marRight w:val="0"/>
          <w:marTop w:val="0"/>
          <w:marBottom w:val="0"/>
          <w:divBdr>
            <w:top w:val="none" w:sz="0" w:space="0" w:color="auto"/>
            <w:left w:val="none" w:sz="0" w:space="0" w:color="auto"/>
            <w:bottom w:val="none" w:sz="0" w:space="0" w:color="auto"/>
            <w:right w:val="none" w:sz="0" w:space="0" w:color="auto"/>
          </w:divBdr>
        </w:div>
      </w:divsChild>
    </w:div>
    <w:div w:id="240792250">
      <w:bodyDiv w:val="1"/>
      <w:marLeft w:val="0"/>
      <w:marRight w:val="0"/>
      <w:marTop w:val="0"/>
      <w:marBottom w:val="0"/>
      <w:divBdr>
        <w:top w:val="none" w:sz="0" w:space="0" w:color="auto"/>
        <w:left w:val="none" w:sz="0" w:space="0" w:color="auto"/>
        <w:bottom w:val="none" w:sz="0" w:space="0" w:color="auto"/>
        <w:right w:val="none" w:sz="0" w:space="0" w:color="auto"/>
      </w:divBdr>
      <w:divsChild>
        <w:div w:id="1397049769">
          <w:marLeft w:val="1166"/>
          <w:marRight w:val="0"/>
          <w:marTop w:val="0"/>
          <w:marBottom w:val="0"/>
          <w:divBdr>
            <w:top w:val="none" w:sz="0" w:space="0" w:color="auto"/>
            <w:left w:val="none" w:sz="0" w:space="0" w:color="auto"/>
            <w:bottom w:val="none" w:sz="0" w:space="0" w:color="auto"/>
            <w:right w:val="none" w:sz="0" w:space="0" w:color="auto"/>
          </w:divBdr>
        </w:div>
        <w:div w:id="1835799730">
          <w:marLeft w:val="1166"/>
          <w:marRight w:val="0"/>
          <w:marTop w:val="0"/>
          <w:marBottom w:val="0"/>
          <w:divBdr>
            <w:top w:val="none" w:sz="0" w:space="0" w:color="auto"/>
            <w:left w:val="none" w:sz="0" w:space="0" w:color="auto"/>
            <w:bottom w:val="none" w:sz="0" w:space="0" w:color="auto"/>
            <w:right w:val="none" w:sz="0" w:space="0" w:color="auto"/>
          </w:divBdr>
        </w:div>
        <w:div w:id="2085033465">
          <w:marLeft w:val="1166"/>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2179204">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6425662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6804066">
      <w:bodyDiv w:val="1"/>
      <w:marLeft w:val="0"/>
      <w:marRight w:val="0"/>
      <w:marTop w:val="0"/>
      <w:marBottom w:val="0"/>
      <w:divBdr>
        <w:top w:val="none" w:sz="0" w:space="0" w:color="auto"/>
        <w:left w:val="none" w:sz="0" w:space="0" w:color="auto"/>
        <w:bottom w:val="none" w:sz="0" w:space="0" w:color="auto"/>
        <w:right w:val="none" w:sz="0" w:space="0" w:color="auto"/>
      </w:divBdr>
      <w:divsChild>
        <w:div w:id="518004658">
          <w:marLeft w:val="1166"/>
          <w:marRight w:val="0"/>
          <w:marTop w:val="0"/>
          <w:marBottom w:val="0"/>
          <w:divBdr>
            <w:top w:val="none" w:sz="0" w:space="0" w:color="auto"/>
            <w:left w:val="none" w:sz="0" w:space="0" w:color="auto"/>
            <w:bottom w:val="none" w:sz="0" w:space="0" w:color="auto"/>
            <w:right w:val="none" w:sz="0" w:space="0" w:color="auto"/>
          </w:divBdr>
        </w:div>
        <w:div w:id="954874587">
          <w:marLeft w:val="1166"/>
          <w:marRight w:val="0"/>
          <w:marTop w:val="0"/>
          <w:marBottom w:val="0"/>
          <w:divBdr>
            <w:top w:val="none" w:sz="0" w:space="0" w:color="auto"/>
            <w:left w:val="none" w:sz="0" w:space="0" w:color="auto"/>
            <w:bottom w:val="none" w:sz="0" w:space="0" w:color="auto"/>
            <w:right w:val="none" w:sz="0" w:space="0" w:color="auto"/>
          </w:divBdr>
        </w:div>
        <w:div w:id="1703365514">
          <w:marLeft w:val="1166"/>
          <w:marRight w:val="0"/>
          <w:marTop w:val="0"/>
          <w:marBottom w:val="0"/>
          <w:divBdr>
            <w:top w:val="none" w:sz="0" w:space="0" w:color="auto"/>
            <w:left w:val="none" w:sz="0" w:space="0" w:color="auto"/>
            <w:bottom w:val="none" w:sz="0" w:space="0" w:color="auto"/>
            <w:right w:val="none" w:sz="0" w:space="0" w:color="auto"/>
          </w:divBdr>
        </w:div>
      </w:divsChild>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60101322">
      <w:bodyDiv w:val="1"/>
      <w:marLeft w:val="0"/>
      <w:marRight w:val="0"/>
      <w:marTop w:val="0"/>
      <w:marBottom w:val="0"/>
      <w:divBdr>
        <w:top w:val="none" w:sz="0" w:space="0" w:color="auto"/>
        <w:left w:val="none" w:sz="0" w:space="0" w:color="auto"/>
        <w:bottom w:val="none" w:sz="0" w:space="0" w:color="auto"/>
        <w:right w:val="none" w:sz="0" w:space="0" w:color="auto"/>
      </w:divBdr>
      <w:divsChild>
        <w:div w:id="580526546">
          <w:marLeft w:val="1166"/>
          <w:marRight w:val="0"/>
          <w:marTop w:val="0"/>
          <w:marBottom w:val="0"/>
          <w:divBdr>
            <w:top w:val="none" w:sz="0" w:space="0" w:color="auto"/>
            <w:left w:val="none" w:sz="0" w:space="0" w:color="auto"/>
            <w:bottom w:val="none" w:sz="0" w:space="0" w:color="auto"/>
            <w:right w:val="none" w:sz="0" w:space="0" w:color="auto"/>
          </w:divBdr>
        </w:div>
        <w:div w:id="651376775">
          <w:marLeft w:val="1886"/>
          <w:marRight w:val="0"/>
          <w:marTop w:val="0"/>
          <w:marBottom w:val="0"/>
          <w:divBdr>
            <w:top w:val="none" w:sz="0" w:space="0" w:color="auto"/>
            <w:left w:val="none" w:sz="0" w:space="0" w:color="auto"/>
            <w:bottom w:val="none" w:sz="0" w:space="0" w:color="auto"/>
            <w:right w:val="none" w:sz="0" w:space="0" w:color="auto"/>
          </w:divBdr>
        </w:div>
        <w:div w:id="1390805574">
          <w:marLeft w:val="1886"/>
          <w:marRight w:val="0"/>
          <w:marTop w:val="0"/>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25442406">
      <w:bodyDiv w:val="1"/>
      <w:marLeft w:val="0"/>
      <w:marRight w:val="0"/>
      <w:marTop w:val="0"/>
      <w:marBottom w:val="0"/>
      <w:divBdr>
        <w:top w:val="none" w:sz="0" w:space="0" w:color="auto"/>
        <w:left w:val="none" w:sz="0" w:space="0" w:color="auto"/>
        <w:bottom w:val="none" w:sz="0" w:space="0" w:color="auto"/>
        <w:right w:val="none" w:sz="0" w:space="0" w:color="auto"/>
      </w:divBdr>
      <w:divsChild>
        <w:div w:id="1049912071">
          <w:marLeft w:val="1166"/>
          <w:marRight w:val="0"/>
          <w:marTop w:val="0"/>
          <w:marBottom w:val="0"/>
          <w:divBdr>
            <w:top w:val="none" w:sz="0" w:space="0" w:color="auto"/>
            <w:left w:val="none" w:sz="0" w:space="0" w:color="auto"/>
            <w:bottom w:val="none" w:sz="0" w:space="0" w:color="auto"/>
            <w:right w:val="none" w:sz="0" w:space="0" w:color="auto"/>
          </w:divBdr>
        </w:div>
        <w:div w:id="1388525825">
          <w:marLeft w:val="1166"/>
          <w:marRight w:val="0"/>
          <w:marTop w:val="0"/>
          <w:marBottom w:val="0"/>
          <w:divBdr>
            <w:top w:val="none" w:sz="0" w:space="0" w:color="auto"/>
            <w:left w:val="none" w:sz="0" w:space="0" w:color="auto"/>
            <w:bottom w:val="none" w:sz="0" w:space="0" w:color="auto"/>
            <w:right w:val="none" w:sz="0" w:space="0" w:color="auto"/>
          </w:divBdr>
        </w:div>
        <w:div w:id="1395615606">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3135644">
      <w:bodyDiv w:val="1"/>
      <w:marLeft w:val="0"/>
      <w:marRight w:val="0"/>
      <w:marTop w:val="0"/>
      <w:marBottom w:val="0"/>
      <w:divBdr>
        <w:top w:val="none" w:sz="0" w:space="0" w:color="auto"/>
        <w:left w:val="none" w:sz="0" w:space="0" w:color="auto"/>
        <w:bottom w:val="none" w:sz="0" w:space="0" w:color="auto"/>
        <w:right w:val="none" w:sz="0" w:space="0" w:color="auto"/>
      </w:divBdr>
      <w:divsChild>
        <w:div w:id="668560921">
          <w:marLeft w:val="1886"/>
          <w:marRight w:val="0"/>
          <w:marTop w:val="0"/>
          <w:marBottom w:val="0"/>
          <w:divBdr>
            <w:top w:val="none" w:sz="0" w:space="0" w:color="auto"/>
            <w:left w:val="none" w:sz="0" w:space="0" w:color="auto"/>
            <w:bottom w:val="none" w:sz="0" w:space="0" w:color="auto"/>
            <w:right w:val="none" w:sz="0" w:space="0" w:color="auto"/>
          </w:divBdr>
        </w:div>
        <w:div w:id="809205293">
          <w:marLeft w:val="1886"/>
          <w:marRight w:val="0"/>
          <w:marTop w:val="0"/>
          <w:marBottom w:val="0"/>
          <w:divBdr>
            <w:top w:val="none" w:sz="0" w:space="0" w:color="auto"/>
            <w:left w:val="none" w:sz="0" w:space="0" w:color="auto"/>
            <w:bottom w:val="none" w:sz="0" w:space="0" w:color="auto"/>
            <w:right w:val="none" w:sz="0" w:space="0" w:color="auto"/>
          </w:divBdr>
        </w:div>
        <w:div w:id="1435713284">
          <w:marLeft w:val="1166"/>
          <w:marRight w:val="0"/>
          <w:marTop w:val="0"/>
          <w:marBottom w:val="0"/>
          <w:divBdr>
            <w:top w:val="none" w:sz="0" w:space="0" w:color="auto"/>
            <w:left w:val="none" w:sz="0" w:space="0" w:color="auto"/>
            <w:bottom w:val="none" w:sz="0" w:space="0" w:color="auto"/>
            <w:right w:val="none" w:sz="0" w:space="0" w:color="auto"/>
          </w:divBdr>
        </w:div>
      </w:divsChild>
    </w:div>
    <w:div w:id="968708077">
      <w:bodyDiv w:val="1"/>
      <w:marLeft w:val="0"/>
      <w:marRight w:val="0"/>
      <w:marTop w:val="0"/>
      <w:marBottom w:val="0"/>
      <w:divBdr>
        <w:top w:val="none" w:sz="0" w:space="0" w:color="auto"/>
        <w:left w:val="none" w:sz="0" w:space="0" w:color="auto"/>
        <w:bottom w:val="none" w:sz="0" w:space="0" w:color="auto"/>
        <w:right w:val="none" w:sz="0" w:space="0" w:color="auto"/>
      </w:divBdr>
      <w:divsChild>
        <w:div w:id="53043149">
          <w:marLeft w:val="1886"/>
          <w:marRight w:val="0"/>
          <w:marTop w:val="0"/>
          <w:marBottom w:val="0"/>
          <w:divBdr>
            <w:top w:val="none" w:sz="0" w:space="0" w:color="auto"/>
            <w:left w:val="none" w:sz="0" w:space="0" w:color="auto"/>
            <w:bottom w:val="none" w:sz="0" w:space="0" w:color="auto"/>
            <w:right w:val="none" w:sz="0" w:space="0" w:color="auto"/>
          </w:divBdr>
        </w:div>
        <w:div w:id="238486670">
          <w:marLeft w:val="1886"/>
          <w:marRight w:val="0"/>
          <w:marTop w:val="0"/>
          <w:marBottom w:val="0"/>
          <w:divBdr>
            <w:top w:val="none" w:sz="0" w:space="0" w:color="auto"/>
            <w:left w:val="none" w:sz="0" w:space="0" w:color="auto"/>
            <w:bottom w:val="none" w:sz="0" w:space="0" w:color="auto"/>
            <w:right w:val="none" w:sz="0" w:space="0" w:color="auto"/>
          </w:divBdr>
        </w:div>
        <w:div w:id="1019358978">
          <w:marLeft w:val="1166"/>
          <w:marRight w:val="0"/>
          <w:marTop w:val="0"/>
          <w:marBottom w:val="0"/>
          <w:divBdr>
            <w:top w:val="none" w:sz="0" w:space="0" w:color="auto"/>
            <w:left w:val="none" w:sz="0" w:space="0" w:color="auto"/>
            <w:bottom w:val="none" w:sz="0" w:space="0" w:color="auto"/>
            <w:right w:val="none" w:sz="0" w:space="0" w:color="auto"/>
          </w:divBdr>
        </w:div>
      </w:divsChild>
    </w:div>
    <w:div w:id="990059413">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7506371">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26917791">
      <w:bodyDiv w:val="1"/>
      <w:marLeft w:val="0"/>
      <w:marRight w:val="0"/>
      <w:marTop w:val="0"/>
      <w:marBottom w:val="0"/>
      <w:divBdr>
        <w:top w:val="none" w:sz="0" w:space="0" w:color="auto"/>
        <w:left w:val="none" w:sz="0" w:space="0" w:color="auto"/>
        <w:bottom w:val="none" w:sz="0" w:space="0" w:color="auto"/>
        <w:right w:val="none" w:sz="0" w:space="0" w:color="auto"/>
      </w:divBdr>
      <w:divsChild>
        <w:div w:id="984817526">
          <w:marLeft w:val="1166"/>
          <w:marRight w:val="0"/>
          <w:marTop w:val="0"/>
          <w:marBottom w:val="0"/>
          <w:divBdr>
            <w:top w:val="none" w:sz="0" w:space="0" w:color="auto"/>
            <w:left w:val="none" w:sz="0" w:space="0" w:color="auto"/>
            <w:bottom w:val="none" w:sz="0" w:space="0" w:color="auto"/>
            <w:right w:val="none" w:sz="0" w:space="0" w:color="auto"/>
          </w:divBdr>
        </w:div>
        <w:div w:id="1302465923">
          <w:marLeft w:val="1886"/>
          <w:marRight w:val="0"/>
          <w:marTop w:val="0"/>
          <w:marBottom w:val="0"/>
          <w:divBdr>
            <w:top w:val="none" w:sz="0" w:space="0" w:color="auto"/>
            <w:left w:val="none" w:sz="0" w:space="0" w:color="auto"/>
            <w:bottom w:val="none" w:sz="0" w:space="0" w:color="auto"/>
            <w:right w:val="none" w:sz="0" w:space="0" w:color="auto"/>
          </w:divBdr>
        </w:div>
        <w:div w:id="1564020602">
          <w:marLeft w:val="1886"/>
          <w:marRight w:val="0"/>
          <w:marTop w:val="0"/>
          <w:marBottom w:val="0"/>
          <w:divBdr>
            <w:top w:val="none" w:sz="0" w:space="0" w:color="auto"/>
            <w:left w:val="none" w:sz="0" w:space="0" w:color="auto"/>
            <w:bottom w:val="none" w:sz="0" w:space="0" w:color="auto"/>
            <w:right w:val="none" w:sz="0" w:space="0" w:color="auto"/>
          </w:divBdr>
        </w:div>
        <w:div w:id="1939606415">
          <w:marLeft w:val="446"/>
          <w:marRight w:val="0"/>
          <w:marTop w:val="0"/>
          <w:marBottom w:val="0"/>
          <w:divBdr>
            <w:top w:val="none" w:sz="0" w:space="0" w:color="auto"/>
            <w:left w:val="none" w:sz="0" w:space="0" w:color="auto"/>
            <w:bottom w:val="none" w:sz="0" w:space="0" w:color="auto"/>
            <w:right w:val="none" w:sz="0" w:space="0" w:color="auto"/>
          </w:divBdr>
        </w:div>
      </w:divsChild>
    </w:div>
    <w:div w:id="1252398116">
      <w:bodyDiv w:val="1"/>
      <w:marLeft w:val="0"/>
      <w:marRight w:val="0"/>
      <w:marTop w:val="0"/>
      <w:marBottom w:val="0"/>
      <w:divBdr>
        <w:top w:val="none" w:sz="0" w:space="0" w:color="auto"/>
        <w:left w:val="none" w:sz="0" w:space="0" w:color="auto"/>
        <w:bottom w:val="none" w:sz="0" w:space="0" w:color="auto"/>
        <w:right w:val="none" w:sz="0" w:space="0" w:color="auto"/>
      </w:divBdr>
      <w:divsChild>
        <w:div w:id="577250857">
          <w:marLeft w:val="1166"/>
          <w:marRight w:val="0"/>
          <w:marTop w:val="0"/>
          <w:marBottom w:val="0"/>
          <w:divBdr>
            <w:top w:val="none" w:sz="0" w:space="0" w:color="auto"/>
            <w:left w:val="none" w:sz="0" w:space="0" w:color="auto"/>
            <w:bottom w:val="none" w:sz="0" w:space="0" w:color="auto"/>
            <w:right w:val="none" w:sz="0" w:space="0" w:color="auto"/>
          </w:divBdr>
        </w:div>
        <w:div w:id="764228130">
          <w:marLeft w:val="1886"/>
          <w:marRight w:val="0"/>
          <w:marTop w:val="0"/>
          <w:marBottom w:val="0"/>
          <w:divBdr>
            <w:top w:val="none" w:sz="0" w:space="0" w:color="auto"/>
            <w:left w:val="none" w:sz="0" w:space="0" w:color="auto"/>
            <w:bottom w:val="none" w:sz="0" w:space="0" w:color="auto"/>
            <w:right w:val="none" w:sz="0" w:space="0" w:color="auto"/>
          </w:divBdr>
        </w:div>
        <w:div w:id="1723018295">
          <w:marLeft w:val="1886"/>
          <w:marRight w:val="0"/>
          <w:marTop w:val="0"/>
          <w:marBottom w:val="0"/>
          <w:divBdr>
            <w:top w:val="none" w:sz="0" w:space="0" w:color="auto"/>
            <w:left w:val="none" w:sz="0" w:space="0" w:color="auto"/>
            <w:bottom w:val="none" w:sz="0" w:space="0" w:color="auto"/>
            <w:right w:val="none" w:sz="0" w:space="0" w:color="auto"/>
          </w:divBdr>
        </w:div>
      </w:divsChild>
    </w:div>
    <w:div w:id="1278636204">
      <w:bodyDiv w:val="1"/>
      <w:marLeft w:val="0"/>
      <w:marRight w:val="0"/>
      <w:marTop w:val="0"/>
      <w:marBottom w:val="0"/>
      <w:divBdr>
        <w:top w:val="none" w:sz="0" w:space="0" w:color="auto"/>
        <w:left w:val="none" w:sz="0" w:space="0" w:color="auto"/>
        <w:bottom w:val="none" w:sz="0" w:space="0" w:color="auto"/>
        <w:right w:val="none" w:sz="0" w:space="0" w:color="auto"/>
      </w:divBdr>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57150100">
      <w:bodyDiv w:val="1"/>
      <w:marLeft w:val="0"/>
      <w:marRight w:val="0"/>
      <w:marTop w:val="0"/>
      <w:marBottom w:val="0"/>
      <w:divBdr>
        <w:top w:val="none" w:sz="0" w:space="0" w:color="auto"/>
        <w:left w:val="none" w:sz="0" w:space="0" w:color="auto"/>
        <w:bottom w:val="none" w:sz="0" w:space="0" w:color="auto"/>
        <w:right w:val="none" w:sz="0" w:space="0" w:color="auto"/>
      </w:divBdr>
      <w:divsChild>
        <w:div w:id="311521723">
          <w:marLeft w:val="1166"/>
          <w:marRight w:val="0"/>
          <w:marTop w:val="0"/>
          <w:marBottom w:val="0"/>
          <w:divBdr>
            <w:top w:val="none" w:sz="0" w:space="0" w:color="auto"/>
            <w:left w:val="none" w:sz="0" w:space="0" w:color="auto"/>
            <w:bottom w:val="none" w:sz="0" w:space="0" w:color="auto"/>
            <w:right w:val="none" w:sz="0" w:space="0" w:color="auto"/>
          </w:divBdr>
        </w:div>
        <w:div w:id="377820233">
          <w:marLeft w:val="1166"/>
          <w:marRight w:val="0"/>
          <w:marTop w:val="0"/>
          <w:marBottom w:val="0"/>
          <w:divBdr>
            <w:top w:val="none" w:sz="0" w:space="0" w:color="auto"/>
            <w:left w:val="none" w:sz="0" w:space="0" w:color="auto"/>
            <w:bottom w:val="none" w:sz="0" w:space="0" w:color="auto"/>
            <w:right w:val="none" w:sz="0" w:space="0" w:color="auto"/>
          </w:divBdr>
        </w:div>
        <w:div w:id="1291322858">
          <w:marLeft w:val="1886"/>
          <w:marRight w:val="0"/>
          <w:marTop w:val="0"/>
          <w:marBottom w:val="0"/>
          <w:divBdr>
            <w:top w:val="none" w:sz="0" w:space="0" w:color="auto"/>
            <w:left w:val="none" w:sz="0" w:space="0" w:color="auto"/>
            <w:bottom w:val="none" w:sz="0" w:space="0" w:color="auto"/>
            <w:right w:val="none" w:sz="0" w:space="0" w:color="auto"/>
          </w:divBdr>
        </w:div>
        <w:div w:id="1791820516">
          <w:marLeft w:val="1886"/>
          <w:marRight w:val="0"/>
          <w:marTop w:val="0"/>
          <w:marBottom w:val="0"/>
          <w:divBdr>
            <w:top w:val="none" w:sz="0" w:space="0" w:color="auto"/>
            <w:left w:val="none" w:sz="0" w:space="0" w:color="auto"/>
            <w:bottom w:val="none" w:sz="0" w:space="0" w:color="auto"/>
            <w:right w:val="none" w:sz="0" w:space="0" w:color="auto"/>
          </w:divBdr>
        </w:div>
      </w:divsChild>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0EA4E-18CE-48BE-9828-04FA4D0A1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1665</Words>
  <Characters>9496</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2017-06-17T01:35:00Z</cp:lastPrinted>
  <dcterms:created xsi:type="dcterms:W3CDTF">2017-06-17T02:41:00Z</dcterms:created>
  <dcterms:modified xsi:type="dcterms:W3CDTF">2017-06-17T02:41:00Z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